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E1910" w:rsidRDefault="008E1910" w:rsidP="00A61CC4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20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2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752450</wp:posOffset>
            </wp:positionH>
            <wp:positionV relativeFrom="paragraph">
              <wp:posOffset>-779622</wp:posOffset>
            </wp:positionV>
            <wp:extent cx="973776" cy="1045029"/>
            <wp:effectExtent l="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76" cy="104502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910" w:rsidRDefault="008E1910" w:rsidP="00A61CC4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20"/>
          <w:lang w:val="ru-RU"/>
        </w:rPr>
      </w:pPr>
    </w:p>
    <w:p w:rsidR="00A61CC4" w:rsidRPr="001916AD" w:rsidRDefault="00A61CC4" w:rsidP="001916AD">
      <w:pPr>
        <w:pStyle w:val="5"/>
        <w:spacing w:before="0" w:line="360" w:lineRule="auto"/>
        <w:ind w:left="-284"/>
        <w:jc w:val="center"/>
        <w:rPr>
          <w:rFonts w:ascii="Monotype Corsiva" w:hAnsi="Monotype Corsiva" w:cs="Times New Roman"/>
          <w:shadow/>
          <w:color w:val="000000" w:themeColor="text1"/>
          <w:sz w:val="16"/>
          <w:szCs w:val="20"/>
          <w:lang w:val="ru-RU"/>
        </w:rPr>
      </w:pPr>
      <w:r w:rsidRPr="001916AD">
        <w:rPr>
          <w:rFonts w:ascii="Monotype Corsiva" w:hAnsi="Monotype Corsiva" w:cs="Times New Roman"/>
          <w:shadow/>
          <w:color w:val="000000" w:themeColor="text1"/>
          <w:sz w:val="16"/>
          <w:szCs w:val="20"/>
          <w:lang w:val="ru-RU"/>
        </w:rPr>
        <w:t>МУНИЦИПАЛЬНОЕ БЮДЖЕТНОЕ</w:t>
      </w:r>
    </w:p>
    <w:p w:rsidR="00A61CC4" w:rsidRPr="001916AD" w:rsidRDefault="00A61CC4" w:rsidP="001916AD">
      <w:pPr>
        <w:pStyle w:val="5"/>
        <w:spacing w:before="0" w:line="360" w:lineRule="auto"/>
        <w:ind w:left="-284"/>
        <w:jc w:val="center"/>
        <w:rPr>
          <w:rFonts w:ascii="Monotype Corsiva" w:hAnsi="Monotype Corsiva" w:cs="Times New Roman"/>
          <w:shadow/>
          <w:color w:val="000000" w:themeColor="text1"/>
          <w:sz w:val="16"/>
          <w:szCs w:val="20"/>
          <w:lang w:val="ru-RU"/>
        </w:rPr>
      </w:pPr>
      <w:r w:rsidRPr="001916AD">
        <w:rPr>
          <w:rFonts w:ascii="Monotype Corsiva" w:hAnsi="Monotype Corsiva" w:cs="Times New Roman"/>
          <w:shadow/>
          <w:color w:val="000000" w:themeColor="text1"/>
          <w:sz w:val="16"/>
          <w:szCs w:val="20"/>
          <w:lang w:val="ru-RU"/>
        </w:rPr>
        <w:t>ОБЩЕОБРАЗОВАТЕЛЬНОЕ   УЧРЕЖДЕНИЕ</w:t>
      </w:r>
    </w:p>
    <w:p w:rsidR="00A61CC4" w:rsidRPr="001916AD" w:rsidRDefault="00A61CC4" w:rsidP="001916AD">
      <w:pPr>
        <w:widowControl w:val="0"/>
        <w:spacing w:after="0" w:line="360" w:lineRule="auto"/>
        <w:ind w:left="-284"/>
        <w:jc w:val="center"/>
        <w:rPr>
          <w:rFonts w:ascii="Monotype Corsiva" w:hAnsi="Monotype Corsiva" w:cs="Times New Roman"/>
          <w:bCs/>
          <w:shadow/>
          <w:color w:val="000000" w:themeColor="text1"/>
          <w:sz w:val="16"/>
          <w:szCs w:val="20"/>
          <w:lang w:val="ru-RU"/>
        </w:rPr>
      </w:pPr>
      <w:r w:rsidRPr="001916AD">
        <w:rPr>
          <w:rFonts w:ascii="Monotype Corsiva" w:hAnsi="Monotype Corsiva" w:cs="Times New Roman"/>
          <w:bCs/>
          <w:shadow/>
          <w:color w:val="000000" w:themeColor="text1"/>
          <w:sz w:val="16"/>
          <w:szCs w:val="20"/>
          <w:lang w:val="ru-RU"/>
        </w:rPr>
        <w:t>СРЕДНЯЯ ОБЩЕОБРАЗОВАТЕЛЬНАЯ ШКОЛА № 1</w:t>
      </w:r>
    </w:p>
    <w:p w:rsidR="00A61CC4" w:rsidRPr="001916AD" w:rsidRDefault="00A61CC4" w:rsidP="001916AD">
      <w:pPr>
        <w:widowControl w:val="0"/>
        <w:spacing w:after="0" w:line="360" w:lineRule="auto"/>
        <w:ind w:left="-284"/>
        <w:jc w:val="center"/>
        <w:rPr>
          <w:rFonts w:ascii="Monotype Corsiva" w:hAnsi="Monotype Corsiva" w:cs="Times New Roman"/>
          <w:bCs/>
          <w:shadow/>
          <w:color w:val="000000" w:themeColor="text1"/>
          <w:sz w:val="16"/>
          <w:szCs w:val="20"/>
          <w:lang w:val="ru-RU"/>
        </w:rPr>
      </w:pPr>
      <w:r w:rsidRPr="001916AD">
        <w:rPr>
          <w:rFonts w:ascii="Monotype Corsiva" w:hAnsi="Monotype Corsiva" w:cs="Times New Roman"/>
          <w:bCs/>
          <w:shadow/>
          <w:color w:val="000000" w:themeColor="text1"/>
          <w:sz w:val="16"/>
          <w:szCs w:val="20"/>
          <w:lang w:val="ru-RU"/>
        </w:rPr>
        <w:t>ИМ. З.Я.ЛАВРОВСКОГО СТАНИЦЫ ЛЕНИНГРАДСКОЙ</w:t>
      </w:r>
    </w:p>
    <w:p w:rsidR="00A61CC4" w:rsidRPr="001916AD" w:rsidRDefault="00A61CC4" w:rsidP="001916AD">
      <w:pPr>
        <w:spacing w:after="0" w:line="360" w:lineRule="auto"/>
        <w:ind w:left="-284"/>
        <w:jc w:val="center"/>
        <w:rPr>
          <w:rFonts w:ascii="Monotype Corsiva" w:hAnsi="Monotype Corsiva" w:cs="Times New Roman"/>
          <w:bCs/>
          <w:shadow/>
          <w:color w:val="000000" w:themeColor="text1"/>
          <w:sz w:val="16"/>
          <w:szCs w:val="20"/>
          <w:lang w:val="ru-RU"/>
        </w:rPr>
      </w:pPr>
      <w:r w:rsidRPr="001916AD">
        <w:rPr>
          <w:rFonts w:ascii="Monotype Corsiva" w:hAnsi="Monotype Corsiva" w:cs="Times New Roman"/>
          <w:bCs/>
          <w:shadow/>
          <w:color w:val="000000" w:themeColor="text1"/>
          <w:sz w:val="16"/>
          <w:szCs w:val="20"/>
          <w:lang w:val="ru-RU"/>
        </w:rPr>
        <w:t>МУНИЦИПАЛЬНОГО ОБРАЗОВАНИЯ ЛЕНИНГРАДСКИЙ РАЙОН</w:t>
      </w:r>
    </w:p>
    <w:p w:rsidR="00A61CC4" w:rsidRPr="008E1910" w:rsidRDefault="00A61CC4" w:rsidP="008E1910">
      <w:pPr>
        <w:spacing w:after="0" w:line="360" w:lineRule="auto"/>
        <w:rPr>
          <w:rFonts w:cs="Arial"/>
          <w:shadow/>
          <w:sz w:val="32"/>
          <w:lang w:val="ru-RU"/>
        </w:rPr>
      </w:pPr>
    </w:p>
    <w:p w:rsidR="008E1910" w:rsidRPr="008E1910" w:rsidRDefault="00A61CC4" w:rsidP="008E1910">
      <w:pPr>
        <w:spacing w:after="0" w:line="360" w:lineRule="auto"/>
        <w:jc w:val="center"/>
        <w:rPr>
          <w:rFonts w:ascii="Arial" w:hAnsi="Arial" w:cs="Arial"/>
          <w:shadow/>
          <w:sz w:val="32"/>
          <w:lang w:val="ru-RU"/>
        </w:rPr>
      </w:pPr>
      <w:r w:rsidRPr="008E1910">
        <w:rPr>
          <w:rFonts w:ascii="Arial" w:hAnsi="Arial" w:cs="Arial"/>
          <w:shadow/>
          <w:sz w:val="32"/>
          <w:lang w:val="ru-RU"/>
        </w:rPr>
        <w:t>Памятка</w:t>
      </w:r>
      <w:r w:rsidRPr="008E1910">
        <w:rPr>
          <w:rFonts w:ascii="Colonna MT" w:hAnsi="Colonna MT" w:cs="Arial"/>
          <w:shadow/>
          <w:sz w:val="32"/>
          <w:lang w:val="ru-RU"/>
        </w:rPr>
        <w:t xml:space="preserve"> </w:t>
      </w:r>
      <w:r w:rsidR="008E1910" w:rsidRPr="008E1910">
        <w:rPr>
          <w:rFonts w:ascii="Arial" w:hAnsi="Arial" w:cs="Arial"/>
          <w:shadow/>
          <w:sz w:val="32"/>
          <w:lang w:val="ru-RU"/>
        </w:rPr>
        <w:t>педагога-психолога для родителей</w:t>
      </w:r>
    </w:p>
    <w:p w:rsidR="00A61CC4" w:rsidRPr="008E1910" w:rsidRDefault="003D7BE8" w:rsidP="008E1910">
      <w:pPr>
        <w:spacing w:after="0" w:line="360" w:lineRule="auto"/>
        <w:jc w:val="center"/>
        <w:rPr>
          <w:rFonts w:cs="Arial"/>
          <w:shadow/>
          <w:sz w:val="32"/>
          <w:lang w:val="ru-RU"/>
        </w:rPr>
      </w:pPr>
      <w:r w:rsidRPr="008E1910">
        <w:rPr>
          <w:rFonts w:ascii="Colonna MT" w:hAnsi="Colonna MT" w:cs="Arial"/>
          <w:shadow/>
          <w:sz w:val="32"/>
          <w:lang w:val="ru-RU"/>
        </w:rPr>
        <w:t xml:space="preserve"> «</w:t>
      </w:r>
      <w:r w:rsidRPr="008E1910">
        <w:rPr>
          <w:rFonts w:ascii="Arial" w:hAnsi="Arial" w:cs="Arial"/>
          <w:shadow/>
          <w:sz w:val="32"/>
          <w:lang w:val="ru-RU"/>
        </w:rPr>
        <w:t>ГИПЕРАКТИВНЫЙ</w:t>
      </w:r>
      <w:r w:rsidRPr="008E1910">
        <w:rPr>
          <w:rFonts w:ascii="Colonna MT" w:hAnsi="Colonna MT" w:cs="Arial"/>
          <w:shadow/>
          <w:sz w:val="32"/>
          <w:lang w:val="ru-RU"/>
        </w:rPr>
        <w:t xml:space="preserve"> </w:t>
      </w:r>
      <w:r w:rsidRPr="008E1910">
        <w:rPr>
          <w:rFonts w:ascii="Arial" w:hAnsi="Arial" w:cs="Arial"/>
          <w:shadow/>
          <w:sz w:val="32"/>
          <w:lang w:val="ru-RU"/>
        </w:rPr>
        <w:t>РЕБЕНОК</w:t>
      </w:r>
      <w:r w:rsidRPr="008E1910">
        <w:rPr>
          <w:rFonts w:ascii="Colonna MT" w:hAnsi="Colonna MT" w:cs="Arial"/>
          <w:shadow/>
          <w:sz w:val="32"/>
          <w:lang w:val="ru-RU"/>
        </w:rPr>
        <w:t>»</w:t>
      </w:r>
    </w:p>
    <w:p w:rsidR="008E1910" w:rsidRDefault="008E1910" w:rsidP="008E1910">
      <w:pPr>
        <w:spacing w:after="0" w:line="360" w:lineRule="auto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315845" cy="1852295"/>
            <wp:effectExtent l="19050" t="0" r="8255" b="0"/>
            <wp:docPr id="4" name="Рисунок 4" descr="Картинки по запросу картинка гиперактивны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а гиперактивный ребен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452C3B" w:rsidP="008E1910">
      <w:pPr>
        <w:spacing w:after="0" w:line="360" w:lineRule="auto"/>
        <w:jc w:val="center"/>
        <w:rPr>
          <w:rStyle w:val="a5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213511" cy="1335811"/>
            <wp:effectExtent l="19050" t="0" r="0" b="0"/>
            <wp:docPr id="7" name="Рисунок 7" descr="https://osipova-nfmadou5.edumsko.ru/uploads/7000/25099/persona/articles/.thumbs/giper.jpg?1479813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sipova-nfmadou5.edumsko.ru/uploads/7000/25099/persona/articles/.thumbs/giper.jpg?147981349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522" cy="133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910" w:rsidRDefault="008E1910" w:rsidP="008E1910">
      <w:pPr>
        <w:spacing w:after="0" w:line="360" w:lineRule="auto"/>
        <w:jc w:val="center"/>
        <w:rPr>
          <w:rStyle w:val="a5"/>
          <w:lang w:val="ru-RU"/>
        </w:rPr>
      </w:pPr>
    </w:p>
    <w:p w:rsidR="008E1910" w:rsidRDefault="008E1910" w:rsidP="00452C3B">
      <w:pPr>
        <w:spacing w:after="0" w:line="360" w:lineRule="auto"/>
        <w:rPr>
          <w:rStyle w:val="a5"/>
          <w:lang w:val="ru-RU"/>
        </w:rPr>
      </w:pPr>
    </w:p>
    <w:p w:rsidR="008E1910" w:rsidRDefault="008E1910" w:rsidP="003D7BE8">
      <w:pPr>
        <w:spacing w:after="0" w:line="360" w:lineRule="auto"/>
        <w:jc w:val="center"/>
        <w:rPr>
          <w:rFonts w:ascii="Arial" w:hAnsi="Arial" w:cs="Arial"/>
          <w:shadow/>
          <w:sz w:val="24"/>
          <w:lang w:val="ru-RU"/>
        </w:rPr>
      </w:pPr>
      <w:r w:rsidRPr="008E1910">
        <w:rPr>
          <w:rStyle w:val="a5"/>
          <w:rFonts w:ascii="Arial" w:hAnsi="Arial" w:cs="Arial"/>
          <w:shadow/>
          <w:sz w:val="24"/>
          <w:lang w:val="ru-RU"/>
        </w:rPr>
        <w:t>Гиперактивный ребенок</w:t>
      </w:r>
      <w:r w:rsidRPr="008E1910">
        <w:rPr>
          <w:rFonts w:ascii="Arial" w:hAnsi="Arial" w:cs="Arial"/>
          <w:shadow/>
          <w:sz w:val="24"/>
          <w:lang w:val="ru-RU"/>
        </w:rPr>
        <w:t xml:space="preserve"> – это ребенок с синдромом дефицита внимания и гиперактивности (СДВГ), неврологическими и поведенческими нарушениями, развивающимися в детском возрасте.</w:t>
      </w:r>
      <w:r w:rsidRPr="008E1910">
        <w:rPr>
          <w:rFonts w:ascii="Arial" w:hAnsi="Arial" w:cs="Arial"/>
          <w:shadow/>
          <w:sz w:val="24"/>
          <w:lang w:val="ru-RU"/>
        </w:rPr>
        <w:br/>
      </w:r>
    </w:p>
    <w:p w:rsidR="00452C3B" w:rsidRDefault="00452C3B" w:rsidP="008E1910">
      <w:pPr>
        <w:spacing w:after="0" w:line="360" w:lineRule="auto"/>
        <w:jc w:val="center"/>
        <w:rPr>
          <w:rFonts w:ascii="Arial" w:hAnsi="Arial" w:cs="Arial"/>
          <w:shadow/>
          <w:sz w:val="24"/>
          <w:lang w:val="ru-RU"/>
        </w:rPr>
      </w:pPr>
    </w:p>
    <w:p w:rsidR="00452C3B" w:rsidRPr="008E1910" w:rsidRDefault="00452C3B" w:rsidP="008E1910">
      <w:pPr>
        <w:spacing w:after="0" w:line="360" w:lineRule="auto"/>
        <w:jc w:val="center"/>
        <w:rPr>
          <w:rFonts w:ascii="Arial" w:hAnsi="Arial" w:cs="Arial"/>
          <w:shadow/>
          <w:sz w:val="24"/>
          <w:lang w:val="ru-RU"/>
        </w:rPr>
      </w:pPr>
    </w:p>
    <w:p w:rsidR="008E1910" w:rsidRDefault="008E1910" w:rsidP="008E1910">
      <w:pPr>
        <w:spacing w:after="0" w:line="360" w:lineRule="auto"/>
        <w:jc w:val="center"/>
        <w:rPr>
          <w:noProof/>
          <w:lang w:val="ru-RU" w:eastAsia="ru-RU" w:bidi="ar-SA"/>
        </w:rPr>
      </w:pPr>
    </w:p>
    <w:p w:rsidR="001916AD" w:rsidRDefault="001916AD" w:rsidP="008E1910">
      <w:pPr>
        <w:spacing w:after="0" w:line="360" w:lineRule="auto"/>
        <w:jc w:val="center"/>
        <w:rPr>
          <w:noProof/>
          <w:lang w:val="ru-RU" w:eastAsia="ru-RU" w:bidi="ar-SA"/>
        </w:rPr>
      </w:pPr>
    </w:p>
    <w:p w:rsidR="00452C3B" w:rsidRDefault="00452C3B" w:rsidP="003D7BE8">
      <w:pPr>
        <w:spacing w:after="0" w:line="360" w:lineRule="auto"/>
        <w:rPr>
          <w:noProof/>
          <w:lang w:val="ru-RU" w:eastAsia="ru-RU" w:bidi="ar-SA"/>
        </w:rPr>
      </w:pPr>
    </w:p>
    <w:p w:rsidR="00452C3B" w:rsidRDefault="00452C3B" w:rsidP="008E1910">
      <w:pPr>
        <w:spacing w:after="0" w:line="360" w:lineRule="auto"/>
        <w:jc w:val="center"/>
        <w:rPr>
          <w:rFonts w:cs="Arial"/>
          <w:shadow/>
          <w:lang w:val="ru-RU"/>
        </w:rPr>
      </w:pPr>
    </w:p>
    <w:p w:rsidR="008E1910" w:rsidRDefault="003D7BE8" w:rsidP="003D7BE8">
      <w:pPr>
        <w:spacing w:after="0" w:line="360" w:lineRule="auto"/>
        <w:jc w:val="center"/>
        <w:rPr>
          <w:rFonts w:cs="Arial"/>
          <w:shadow/>
          <w:lang w:val="ru-RU"/>
        </w:rPr>
      </w:pPr>
      <w:r>
        <w:rPr>
          <w:rFonts w:cs="Arial"/>
          <w:shadow/>
          <w:lang w:val="ru-RU"/>
        </w:rPr>
        <w:t>ст. Ленинградская</w:t>
      </w:r>
    </w:p>
    <w:p w:rsidR="003D7BE8" w:rsidRDefault="003D7BE8" w:rsidP="003D7BE8">
      <w:pPr>
        <w:spacing w:after="0" w:line="360" w:lineRule="auto"/>
        <w:jc w:val="center"/>
        <w:rPr>
          <w:rFonts w:cs="Arial"/>
          <w:shadow/>
          <w:lang w:val="ru-RU"/>
        </w:rPr>
      </w:pPr>
      <w:r>
        <w:rPr>
          <w:rFonts w:cs="Arial"/>
          <w:shadow/>
          <w:lang w:val="ru-RU"/>
        </w:rPr>
        <w:t>2017 г.</w:t>
      </w:r>
    </w:p>
    <w:p w:rsidR="0017435A" w:rsidRDefault="00BE6A67" w:rsidP="00452C3B">
      <w:pPr>
        <w:pStyle w:val="c9"/>
        <w:rPr>
          <w:rStyle w:val="c5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-19.3pt;margin-top:-54.15pt;width:259.95pt;height:83.2pt;z-index:251661312" fillcolor="#f2dbdb [661]">
            <v:textbox>
              <w:txbxContent>
                <w:p w:rsidR="0017435A" w:rsidRPr="0017435A" w:rsidRDefault="0017435A" w:rsidP="0017435A">
                  <w:pPr>
                    <w:jc w:val="center"/>
                    <w:rPr>
                      <w:rFonts w:ascii="Arial" w:hAnsi="Arial" w:cs="Arial"/>
                      <w:b/>
                      <w:i/>
                      <w:emboss/>
                      <w:color w:val="FFFFFF"/>
                      <w:sz w:val="30"/>
                      <w:szCs w:val="30"/>
                      <w:lang w:val="ru-RU"/>
                    </w:rPr>
                  </w:pPr>
                  <w:r w:rsidRPr="0017435A">
                    <w:rPr>
                      <w:rFonts w:ascii="Arial" w:hAnsi="Arial" w:cs="Arial"/>
                      <w:b/>
                      <w:i/>
                      <w:emboss/>
                      <w:color w:val="FFFFFF"/>
                      <w:sz w:val="30"/>
                      <w:szCs w:val="30"/>
                      <w:lang w:val="ru-RU"/>
                    </w:rPr>
                    <w:t>КАК СЛЕДУЕТ ВЕСТИ СЕБЯ С ГИПЕРАКТИВНЫМ РЕБЕНКОМ:</w:t>
                  </w:r>
                </w:p>
              </w:txbxContent>
            </v:textbox>
          </v:shape>
        </w:pict>
      </w:r>
    </w:p>
    <w:p w:rsidR="00452C3B" w:rsidRPr="00452C3B" w:rsidRDefault="00452C3B" w:rsidP="00452C3B">
      <w:pPr>
        <w:pStyle w:val="c9"/>
        <w:rPr>
          <w:rFonts w:ascii="Arial" w:hAnsi="Arial" w:cs="Arial"/>
          <w:sz w:val="22"/>
          <w:szCs w:val="22"/>
        </w:rPr>
      </w:pPr>
      <w:r w:rsidRPr="00452C3B">
        <w:rPr>
          <w:rStyle w:val="c5"/>
          <w:rFonts w:ascii="Arial" w:hAnsi="Arial" w:cs="Arial"/>
          <w:sz w:val="22"/>
          <w:szCs w:val="22"/>
        </w:rPr>
        <w:t>♦  Любое разногласие в семье в вопросах воспитания ребёнка усиливает отрицательные качества малыша.</w:t>
      </w:r>
    </w:p>
    <w:p w:rsidR="00452C3B" w:rsidRPr="00452C3B" w:rsidRDefault="00452C3B" w:rsidP="00452C3B">
      <w:pPr>
        <w:pStyle w:val="c9"/>
        <w:rPr>
          <w:rFonts w:ascii="Arial" w:hAnsi="Arial" w:cs="Arial"/>
          <w:sz w:val="22"/>
          <w:szCs w:val="22"/>
        </w:rPr>
      </w:pPr>
      <w:r w:rsidRPr="00452C3B">
        <w:rPr>
          <w:rStyle w:val="c5"/>
          <w:rFonts w:ascii="Arial" w:hAnsi="Arial" w:cs="Arial"/>
          <w:sz w:val="22"/>
          <w:szCs w:val="22"/>
        </w:rPr>
        <w:t>♦ Продумать режим дня малыша до мелочей.  Пусть Ваш ребенок четко знает, когда он должен встать, поесть, пойти гулять, играть с друзьями.</w:t>
      </w:r>
    </w:p>
    <w:p w:rsidR="00452C3B" w:rsidRPr="00452C3B" w:rsidRDefault="00452C3B" w:rsidP="00452C3B">
      <w:pPr>
        <w:pStyle w:val="c9"/>
        <w:rPr>
          <w:rFonts w:ascii="Arial" w:hAnsi="Arial" w:cs="Arial"/>
          <w:sz w:val="22"/>
          <w:szCs w:val="22"/>
        </w:rPr>
      </w:pPr>
      <w:r w:rsidRPr="00452C3B">
        <w:rPr>
          <w:rStyle w:val="c5"/>
          <w:rFonts w:ascii="Arial" w:hAnsi="Arial" w:cs="Arial"/>
          <w:sz w:val="22"/>
          <w:szCs w:val="22"/>
        </w:rPr>
        <w:t>♦ Гиперактивного ребенка с ранних лет желательно занять каким-то видом спорта, доступным его возрасту и темпераменту.</w:t>
      </w:r>
    </w:p>
    <w:p w:rsidR="00452C3B" w:rsidRPr="00452C3B" w:rsidRDefault="00452C3B" w:rsidP="00452C3B">
      <w:pPr>
        <w:pStyle w:val="c9"/>
        <w:rPr>
          <w:rFonts w:ascii="Arial" w:hAnsi="Arial" w:cs="Arial"/>
          <w:sz w:val="22"/>
          <w:szCs w:val="22"/>
        </w:rPr>
      </w:pPr>
      <w:r w:rsidRPr="00452C3B">
        <w:rPr>
          <w:rStyle w:val="c5"/>
          <w:rFonts w:ascii="Arial" w:hAnsi="Arial" w:cs="Arial"/>
          <w:sz w:val="22"/>
          <w:szCs w:val="22"/>
        </w:rPr>
        <w:t xml:space="preserve">♦ Не путать гиперактивность с темпераментом ребенка, особенно тогда, когда в семье малыш холерик. </w:t>
      </w:r>
    </w:p>
    <w:p w:rsidR="00452C3B" w:rsidRPr="00452C3B" w:rsidRDefault="00452C3B" w:rsidP="00452C3B">
      <w:pPr>
        <w:pStyle w:val="c9"/>
        <w:rPr>
          <w:rFonts w:ascii="Arial" w:hAnsi="Arial" w:cs="Arial"/>
          <w:sz w:val="22"/>
          <w:szCs w:val="22"/>
        </w:rPr>
      </w:pPr>
      <w:r w:rsidRPr="00452C3B">
        <w:rPr>
          <w:rStyle w:val="c5"/>
          <w:rFonts w:ascii="Arial" w:hAnsi="Arial" w:cs="Arial"/>
          <w:sz w:val="22"/>
          <w:szCs w:val="22"/>
        </w:rPr>
        <w:t>♦ Чтобы выработать у гиперактивного ребенка хоть какую усидчивость, необходимо приучать его играть помимо шумных игр в тихие.            </w:t>
      </w:r>
    </w:p>
    <w:p w:rsidR="00452C3B" w:rsidRPr="00452C3B" w:rsidRDefault="00452C3B" w:rsidP="00452C3B">
      <w:pPr>
        <w:pStyle w:val="c14"/>
        <w:rPr>
          <w:rFonts w:ascii="Arial" w:hAnsi="Arial" w:cs="Arial"/>
          <w:sz w:val="22"/>
          <w:szCs w:val="22"/>
        </w:rPr>
      </w:pPr>
      <w:r w:rsidRPr="00452C3B">
        <w:rPr>
          <w:rStyle w:val="c5"/>
          <w:rFonts w:ascii="Arial" w:hAnsi="Arial" w:cs="Arial"/>
          <w:sz w:val="22"/>
          <w:szCs w:val="22"/>
        </w:rPr>
        <w:t>♦ Гиперактивного ребенка можно отвлечь от «двигательной бури» рисованием и чтением любимых сказок.</w:t>
      </w:r>
    </w:p>
    <w:p w:rsidR="00452C3B" w:rsidRPr="00452C3B" w:rsidRDefault="00452C3B" w:rsidP="00452C3B">
      <w:pPr>
        <w:pStyle w:val="c9"/>
        <w:rPr>
          <w:rFonts w:ascii="Arial" w:hAnsi="Arial" w:cs="Arial"/>
          <w:sz w:val="22"/>
          <w:szCs w:val="22"/>
        </w:rPr>
      </w:pPr>
      <w:r w:rsidRPr="00452C3B">
        <w:rPr>
          <w:rStyle w:val="c5"/>
          <w:rFonts w:ascii="Arial" w:hAnsi="Arial" w:cs="Arial"/>
          <w:sz w:val="22"/>
          <w:szCs w:val="22"/>
        </w:rPr>
        <w:t>♦ Не раздражаться, если Ваш ребенок все делает наоборот. Спокойно повторите ему снова свое задание. Еще раз и еще. Вам надо только запастись терпением.</w:t>
      </w:r>
    </w:p>
    <w:p w:rsidR="00452C3B" w:rsidRPr="00452C3B" w:rsidRDefault="00452C3B" w:rsidP="00452C3B">
      <w:pPr>
        <w:pStyle w:val="c9"/>
        <w:rPr>
          <w:rFonts w:ascii="Arial" w:hAnsi="Arial" w:cs="Arial"/>
          <w:sz w:val="22"/>
          <w:szCs w:val="22"/>
        </w:rPr>
      </w:pPr>
      <w:r w:rsidRPr="00452C3B">
        <w:rPr>
          <w:rStyle w:val="c5"/>
          <w:rFonts w:ascii="Arial" w:hAnsi="Arial" w:cs="Arial"/>
          <w:sz w:val="22"/>
          <w:szCs w:val="22"/>
        </w:rPr>
        <w:t xml:space="preserve">♦  Запомните, что все старания гиперактивного ребенка и даже слабые </w:t>
      </w:r>
      <w:r w:rsidRPr="00452C3B">
        <w:rPr>
          <w:rStyle w:val="c5"/>
          <w:rFonts w:ascii="Arial" w:hAnsi="Arial" w:cs="Arial"/>
          <w:sz w:val="22"/>
          <w:szCs w:val="22"/>
        </w:rPr>
        <w:lastRenderedPageBreak/>
        <w:t>попытки что-то сделать, о чем Вы просили, необходимо сразу поощрить.</w:t>
      </w:r>
    </w:p>
    <w:p w:rsidR="00452C3B" w:rsidRPr="00452C3B" w:rsidRDefault="00452C3B" w:rsidP="00452C3B">
      <w:pPr>
        <w:pStyle w:val="c9"/>
        <w:rPr>
          <w:rFonts w:ascii="Arial" w:hAnsi="Arial" w:cs="Arial"/>
          <w:sz w:val="22"/>
          <w:szCs w:val="22"/>
        </w:rPr>
      </w:pPr>
      <w:r w:rsidRPr="00452C3B">
        <w:rPr>
          <w:rStyle w:val="c5"/>
          <w:rFonts w:ascii="Arial" w:hAnsi="Arial" w:cs="Arial"/>
          <w:sz w:val="22"/>
          <w:szCs w:val="22"/>
        </w:rPr>
        <w:t>♦ Чтобы создать условия для концентрации внимания гиперактивного ребенка во время его деятельности, необходимо убрать лишнее, что может попасться ему на глаза.</w:t>
      </w:r>
    </w:p>
    <w:p w:rsidR="00452C3B" w:rsidRPr="00452C3B" w:rsidRDefault="00452C3B" w:rsidP="00452C3B">
      <w:pPr>
        <w:pStyle w:val="c9"/>
        <w:rPr>
          <w:rFonts w:ascii="Arial" w:hAnsi="Arial" w:cs="Arial"/>
          <w:sz w:val="22"/>
          <w:szCs w:val="22"/>
        </w:rPr>
      </w:pPr>
      <w:r w:rsidRPr="00452C3B">
        <w:rPr>
          <w:rStyle w:val="c5"/>
          <w:rFonts w:ascii="Arial" w:hAnsi="Arial" w:cs="Arial"/>
          <w:sz w:val="22"/>
          <w:szCs w:val="22"/>
        </w:rPr>
        <w:t>♦ С таких позиций надо обставлять и комнату ребенка, продумав все до мелочей. Вплоть до окраски потолка и стен.</w:t>
      </w:r>
    </w:p>
    <w:p w:rsidR="00452C3B" w:rsidRPr="00452C3B" w:rsidRDefault="00452C3B" w:rsidP="00452C3B">
      <w:pPr>
        <w:pStyle w:val="c9"/>
        <w:rPr>
          <w:rFonts w:ascii="Arial" w:hAnsi="Arial" w:cs="Arial"/>
          <w:sz w:val="22"/>
          <w:szCs w:val="22"/>
        </w:rPr>
      </w:pPr>
      <w:r w:rsidRPr="00452C3B">
        <w:rPr>
          <w:rStyle w:val="c5"/>
          <w:rFonts w:ascii="Arial" w:hAnsi="Arial" w:cs="Arial"/>
          <w:sz w:val="22"/>
          <w:szCs w:val="22"/>
        </w:rPr>
        <w:t>♦ Не стоит приглашать к себе большое количество гостей. Не стоит брать с собой ребенка в шумные компании.</w:t>
      </w:r>
    </w:p>
    <w:p w:rsidR="00452C3B" w:rsidRPr="00452C3B" w:rsidRDefault="00452C3B" w:rsidP="00452C3B">
      <w:pPr>
        <w:pStyle w:val="c9"/>
        <w:rPr>
          <w:rFonts w:ascii="Arial" w:hAnsi="Arial" w:cs="Arial"/>
          <w:sz w:val="22"/>
          <w:szCs w:val="22"/>
        </w:rPr>
      </w:pPr>
      <w:r w:rsidRPr="00452C3B">
        <w:rPr>
          <w:rStyle w:val="c5"/>
          <w:rFonts w:ascii="Arial" w:hAnsi="Arial" w:cs="Arial"/>
          <w:sz w:val="22"/>
          <w:szCs w:val="22"/>
        </w:rPr>
        <w:t>♦ Учить его сдерживать «бурные эмоции» и постараться не выплескивать свои. Запомните, что ребенок подражает Вам.</w:t>
      </w:r>
    </w:p>
    <w:p w:rsidR="00452C3B" w:rsidRPr="003D7BE8" w:rsidRDefault="00452C3B" w:rsidP="003D7BE8">
      <w:pPr>
        <w:pStyle w:val="c9"/>
        <w:ind w:firstLine="708"/>
        <w:rPr>
          <w:rFonts w:ascii="Arial" w:hAnsi="Arial" w:cs="Arial"/>
          <w:i/>
          <w:sz w:val="22"/>
          <w:szCs w:val="22"/>
        </w:rPr>
      </w:pPr>
      <w:r w:rsidRPr="003D7BE8">
        <w:rPr>
          <w:rStyle w:val="c5"/>
          <w:rFonts w:ascii="Arial" w:hAnsi="Arial" w:cs="Arial"/>
          <w:i/>
          <w:sz w:val="22"/>
          <w:szCs w:val="22"/>
        </w:rPr>
        <w:t>Когда у ребенка возникает вспышка гнева, взрослым необходимо не обращать внимания на ребенка, лучше удалиться в другую комнату. Когда ребенок увидит, что некому наблюдать за его спектаклем, его раздражение быстро пройдет.  Таким образом, можно дать понять ребенку, что он должен сам успокоиться, и вы увидите, что это в действительности происходит.</w:t>
      </w:r>
    </w:p>
    <w:p w:rsidR="008E1910" w:rsidRPr="0017435A" w:rsidRDefault="008E1910" w:rsidP="00F1305E">
      <w:pPr>
        <w:spacing w:after="0" w:line="360" w:lineRule="auto"/>
        <w:rPr>
          <w:rFonts w:ascii="Arial" w:hAnsi="Arial" w:cs="Arial"/>
          <w:emboss/>
          <w:color w:val="FFFFFF"/>
          <w:lang w:val="ru-RU"/>
        </w:rPr>
      </w:pPr>
    </w:p>
    <w:p w:rsidR="0017435A" w:rsidRDefault="00BE6A67" w:rsidP="003D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hadow/>
          <w:color w:val="000000" w:themeColor="text1"/>
          <w:lang w:val="ru-RU" w:eastAsia="ru-RU" w:bidi="ar-SA"/>
        </w:rPr>
      </w:pPr>
      <w:r w:rsidRPr="00BE6A67">
        <w:rPr>
          <w:rFonts w:ascii="Arial" w:hAnsi="Arial" w:cs="Arial"/>
          <w:noProof/>
        </w:rPr>
        <w:lastRenderedPageBreak/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9" type="#_x0000_t15" style="position:absolute;left:0;text-align:left;margin-left:-11.4pt;margin-top:-41.1pt;width:244.05pt;height:90.7pt;z-index:251662336" fillcolor="#f2dbdb [661]">
            <v:textbox>
              <w:txbxContent>
                <w:p w:rsidR="0017435A" w:rsidRPr="0017435A" w:rsidRDefault="0017435A" w:rsidP="0017435A">
                  <w:pPr>
                    <w:jc w:val="center"/>
                    <w:rPr>
                      <w:rFonts w:ascii="Arial" w:hAnsi="Arial" w:cs="Arial"/>
                      <w:b/>
                      <w:i/>
                      <w:imprint/>
                      <w:color w:val="FFFFFF"/>
                      <w:sz w:val="26"/>
                      <w:szCs w:val="26"/>
                      <w:lang w:val="ru-RU"/>
                    </w:rPr>
                  </w:pPr>
                  <w:r w:rsidRPr="0017435A">
                    <w:rPr>
                      <w:rFonts w:ascii="Arial" w:hAnsi="Arial" w:cs="Arial"/>
                      <w:b/>
                      <w:i/>
                      <w:imprint/>
                      <w:color w:val="FFFFFF"/>
                      <w:sz w:val="26"/>
                      <w:szCs w:val="26"/>
                      <w:lang w:val="ru-RU"/>
                    </w:rPr>
                    <w:t>У РЕБЕНКА СИМПТОМЫ ГИПЕРАКТИВНОГО ПОВЕДЕНИЯ ПРОЯВЛЯЮТСЯ СЛЕДУЮЩИМ ОБРАЗОМ:</w:t>
                  </w:r>
                </w:p>
              </w:txbxContent>
            </v:textbox>
          </v:shape>
        </w:pict>
      </w:r>
    </w:p>
    <w:p w:rsidR="0017435A" w:rsidRDefault="0017435A" w:rsidP="003D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hadow/>
          <w:color w:val="000000" w:themeColor="text1"/>
          <w:lang w:val="ru-RU" w:eastAsia="ru-RU" w:bidi="ar-SA"/>
        </w:rPr>
      </w:pPr>
    </w:p>
    <w:p w:rsidR="0017435A" w:rsidRDefault="0017435A" w:rsidP="003D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hadow/>
          <w:color w:val="000000" w:themeColor="text1"/>
          <w:lang w:val="ru-RU" w:eastAsia="ru-RU" w:bidi="ar-SA"/>
        </w:rPr>
      </w:pPr>
    </w:p>
    <w:p w:rsidR="00F1305E" w:rsidRPr="00F1305E" w:rsidRDefault="003D7BE8" w:rsidP="003D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val="ru-RU" w:eastAsia="ru-RU" w:bidi="ar-SA"/>
        </w:rPr>
      </w:pPr>
      <w:r w:rsidRPr="003D7BE8">
        <w:rPr>
          <w:rStyle w:val="c5"/>
          <w:rFonts w:ascii="Arial" w:hAnsi="Arial" w:cs="Arial"/>
          <w:lang w:val="ru-RU"/>
        </w:rPr>
        <w:t>♦</w:t>
      </w:r>
      <w:r w:rsidR="00F1305E" w:rsidRPr="00F1305E">
        <w:rPr>
          <w:rFonts w:ascii="Arial" w:eastAsia="Times New Roman" w:hAnsi="Arial" w:cs="Arial"/>
          <w:bCs/>
          <w:color w:val="000000" w:themeColor="text1"/>
          <w:lang w:val="ru-RU" w:eastAsia="ru-RU" w:bidi="ar-SA"/>
        </w:rPr>
        <w:t xml:space="preserve"> неусидчивость, суетливость, беспокойство;</w:t>
      </w:r>
    </w:p>
    <w:p w:rsidR="00F1305E" w:rsidRPr="00F1305E" w:rsidRDefault="003D7BE8" w:rsidP="003D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val="ru-RU" w:eastAsia="ru-RU" w:bidi="ar-SA"/>
        </w:rPr>
      </w:pPr>
      <w:r w:rsidRPr="003D7BE8">
        <w:rPr>
          <w:rStyle w:val="c5"/>
          <w:rFonts w:ascii="Arial" w:hAnsi="Arial" w:cs="Arial"/>
          <w:lang w:val="ru-RU"/>
        </w:rPr>
        <w:t>♦</w:t>
      </w:r>
      <w:r w:rsidR="00F1305E" w:rsidRPr="00F1305E">
        <w:rPr>
          <w:rFonts w:ascii="Arial" w:eastAsia="Times New Roman" w:hAnsi="Arial" w:cs="Arial"/>
          <w:bCs/>
          <w:color w:val="000000" w:themeColor="text1"/>
          <w:lang w:val="ru-RU" w:eastAsia="ru-RU" w:bidi="ar-SA"/>
        </w:rPr>
        <w:t xml:space="preserve"> импульсивность, эмоциональная нестабильность, плаксивость;</w:t>
      </w:r>
    </w:p>
    <w:p w:rsidR="00F1305E" w:rsidRPr="00F1305E" w:rsidRDefault="003D7BE8" w:rsidP="003D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val="ru-RU" w:eastAsia="ru-RU" w:bidi="ar-SA"/>
        </w:rPr>
      </w:pPr>
      <w:r w:rsidRPr="003D7BE8">
        <w:rPr>
          <w:rStyle w:val="c5"/>
          <w:rFonts w:ascii="Arial" w:hAnsi="Arial" w:cs="Arial"/>
          <w:lang w:val="ru-RU"/>
        </w:rPr>
        <w:t>♦</w:t>
      </w:r>
      <w:r w:rsidR="00F1305E" w:rsidRPr="00F1305E">
        <w:rPr>
          <w:rFonts w:ascii="Arial" w:eastAsia="Times New Roman" w:hAnsi="Arial" w:cs="Arial"/>
          <w:bCs/>
          <w:color w:val="000000" w:themeColor="text1"/>
          <w:lang w:val="ru-RU" w:eastAsia="ru-RU" w:bidi="ar-SA"/>
        </w:rPr>
        <w:t xml:space="preserve"> игнорирование правил и норм поведения;</w:t>
      </w:r>
    </w:p>
    <w:p w:rsidR="00F1305E" w:rsidRPr="00F1305E" w:rsidRDefault="003D7BE8" w:rsidP="003D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val="ru-RU" w:eastAsia="ru-RU" w:bidi="ar-SA"/>
        </w:rPr>
      </w:pPr>
      <w:r w:rsidRPr="003D7BE8">
        <w:rPr>
          <w:rStyle w:val="c5"/>
          <w:rFonts w:ascii="Arial" w:hAnsi="Arial" w:cs="Arial"/>
          <w:lang w:val="ru-RU"/>
        </w:rPr>
        <w:t>♦</w:t>
      </w:r>
      <w:r>
        <w:rPr>
          <w:rStyle w:val="c5"/>
          <w:rFonts w:ascii="Arial" w:hAnsi="Arial" w:cs="Arial"/>
          <w:lang w:val="ru-RU"/>
        </w:rPr>
        <w:t xml:space="preserve">     </w:t>
      </w:r>
      <w:r w:rsidR="00F1305E" w:rsidRPr="00F1305E">
        <w:rPr>
          <w:rFonts w:ascii="Arial" w:eastAsia="Times New Roman" w:hAnsi="Arial" w:cs="Arial"/>
          <w:bCs/>
          <w:color w:val="000000" w:themeColor="text1"/>
          <w:lang w:val="ru-RU" w:eastAsia="ru-RU" w:bidi="ar-SA"/>
        </w:rPr>
        <w:t xml:space="preserve"> наличие проблем со сном;</w:t>
      </w:r>
    </w:p>
    <w:p w:rsidR="003D7BE8" w:rsidRPr="003D7BE8" w:rsidRDefault="003D7BE8" w:rsidP="003D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val="ru-RU" w:eastAsia="ru-RU" w:bidi="ar-SA"/>
        </w:rPr>
      </w:pPr>
      <w:r w:rsidRPr="003D7BE8">
        <w:rPr>
          <w:rStyle w:val="c5"/>
          <w:rFonts w:ascii="Arial" w:hAnsi="Arial" w:cs="Arial"/>
          <w:lang w:val="ru-RU"/>
        </w:rPr>
        <w:t>♦</w:t>
      </w:r>
      <w:r>
        <w:rPr>
          <w:rStyle w:val="c5"/>
          <w:rFonts w:ascii="Arial" w:hAnsi="Arial" w:cs="Arial"/>
          <w:lang w:val="ru-RU"/>
        </w:rPr>
        <w:t xml:space="preserve">      </w:t>
      </w:r>
      <w:r w:rsidR="00F1305E" w:rsidRPr="00F1305E">
        <w:rPr>
          <w:rFonts w:ascii="Arial" w:eastAsia="Times New Roman" w:hAnsi="Arial" w:cs="Arial"/>
          <w:bCs/>
          <w:color w:val="000000" w:themeColor="text1"/>
          <w:lang w:val="ru-RU" w:eastAsia="ru-RU" w:bidi="ar-SA"/>
        </w:rPr>
        <w:t>задержка речевого развития и т.д.</w:t>
      </w:r>
    </w:p>
    <w:p w:rsidR="00F1305E" w:rsidRPr="003D7BE8" w:rsidRDefault="003D7BE8" w:rsidP="003D7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:color w:val="000000" w:themeColor="text1"/>
          <w:lang w:val="ru-RU" w:eastAsia="ru-RU" w:bidi="ar-SA"/>
        </w:rPr>
      </w:pPr>
      <w:r>
        <w:rPr>
          <w:rFonts w:ascii="Arial" w:eastAsia="Times New Roman" w:hAnsi="Arial" w:cs="Arial"/>
          <w:bCs/>
          <w:i/>
          <w:noProof/>
          <w:color w:val="000000" w:themeColor="text1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301699</wp:posOffset>
            </wp:positionH>
            <wp:positionV relativeFrom="paragraph">
              <wp:posOffset>995968</wp:posOffset>
            </wp:positionV>
            <wp:extent cx="2427267" cy="1365663"/>
            <wp:effectExtent l="19050" t="0" r="0" b="0"/>
            <wp:wrapNone/>
            <wp:docPr id="22" name="Рисунок 22" descr="http://detskiisadik.my1.r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etskiisadik.my1.ru/maxres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267" cy="136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05E" w:rsidRPr="003D7BE8">
        <w:rPr>
          <w:rFonts w:ascii="Arial" w:eastAsia="Times New Roman" w:hAnsi="Arial" w:cs="Arial"/>
          <w:bCs/>
          <w:i/>
          <w:color w:val="000000" w:themeColor="text1"/>
          <w:lang w:val="ru-RU" w:eastAsia="ru-RU" w:bidi="ar-SA"/>
        </w:rPr>
        <w:t>Каждый симптом является поводом для обращения к специалисту, который расскажет Вам, как успокоить гиперактивного ребенка, бороться с СДВГ и помочь малышу адаптироваться в обществе.</w:t>
      </w:r>
    </w:p>
    <w:p w:rsidR="003D7BE8" w:rsidRDefault="003D7BE8" w:rsidP="003D7BE8">
      <w:pPr>
        <w:spacing w:after="0" w:line="360" w:lineRule="auto"/>
        <w:jc w:val="right"/>
        <w:rPr>
          <w:rFonts w:ascii="Arial" w:hAnsi="Arial" w:cs="Arial"/>
          <w:b/>
          <w:shadow/>
          <w:color w:val="000000" w:themeColor="text1"/>
          <w:lang w:val="ru-RU"/>
        </w:rPr>
      </w:pPr>
    </w:p>
    <w:p w:rsidR="003D7BE8" w:rsidRDefault="003D7BE8" w:rsidP="003D7BE8">
      <w:pPr>
        <w:spacing w:after="0" w:line="360" w:lineRule="auto"/>
        <w:jc w:val="right"/>
        <w:rPr>
          <w:rFonts w:ascii="Arial" w:hAnsi="Arial" w:cs="Arial"/>
          <w:b/>
          <w:shadow/>
          <w:color w:val="000000" w:themeColor="text1"/>
          <w:lang w:val="ru-RU"/>
        </w:rPr>
      </w:pPr>
    </w:p>
    <w:p w:rsidR="003D7BE8" w:rsidRDefault="003D7BE8" w:rsidP="003D7BE8">
      <w:pPr>
        <w:spacing w:after="0" w:line="360" w:lineRule="auto"/>
        <w:jc w:val="right"/>
        <w:rPr>
          <w:rFonts w:ascii="Arial" w:hAnsi="Arial" w:cs="Arial"/>
          <w:b/>
          <w:shadow/>
          <w:color w:val="000000" w:themeColor="text1"/>
          <w:lang w:val="ru-RU"/>
        </w:rPr>
      </w:pPr>
    </w:p>
    <w:p w:rsidR="003D7BE8" w:rsidRDefault="003D7BE8" w:rsidP="003D7BE8">
      <w:pPr>
        <w:spacing w:after="0" w:line="360" w:lineRule="auto"/>
        <w:jc w:val="right"/>
        <w:rPr>
          <w:rFonts w:ascii="Arial" w:hAnsi="Arial" w:cs="Arial"/>
          <w:b/>
          <w:shadow/>
          <w:color w:val="000000" w:themeColor="text1"/>
          <w:lang w:val="ru-RU"/>
        </w:rPr>
      </w:pPr>
    </w:p>
    <w:p w:rsidR="003D7BE8" w:rsidRDefault="003D7BE8" w:rsidP="003D7BE8">
      <w:pPr>
        <w:spacing w:after="0" w:line="360" w:lineRule="auto"/>
        <w:jc w:val="right"/>
        <w:rPr>
          <w:rFonts w:ascii="Arial" w:hAnsi="Arial" w:cs="Arial"/>
          <w:b/>
          <w:shadow/>
          <w:color w:val="000000" w:themeColor="text1"/>
          <w:lang w:val="ru-RU"/>
        </w:rPr>
      </w:pPr>
    </w:p>
    <w:p w:rsidR="003D7BE8" w:rsidRDefault="00F1305E" w:rsidP="003D7BE8">
      <w:pPr>
        <w:spacing w:after="0" w:line="360" w:lineRule="auto"/>
        <w:jc w:val="right"/>
        <w:rPr>
          <w:rFonts w:ascii="Arial" w:hAnsi="Arial" w:cs="Arial"/>
          <w:shadow/>
          <w:color w:val="000000" w:themeColor="text1"/>
          <w:lang w:val="ru-RU"/>
        </w:rPr>
      </w:pPr>
      <w:r w:rsidRPr="00F1305E">
        <w:rPr>
          <w:rFonts w:ascii="Arial" w:hAnsi="Arial" w:cs="Arial"/>
          <w:b/>
          <w:shadow/>
          <w:color w:val="000000" w:themeColor="text1"/>
          <w:lang w:val="ru-RU"/>
        </w:rPr>
        <w:t>Составитель:</w:t>
      </w:r>
      <w:r w:rsidRPr="00F1305E">
        <w:rPr>
          <w:rFonts w:ascii="Arial" w:hAnsi="Arial" w:cs="Arial"/>
          <w:shadow/>
          <w:color w:val="000000" w:themeColor="text1"/>
          <w:lang w:val="ru-RU"/>
        </w:rPr>
        <w:t xml:space="preserve"> </w:t>
      </w:r>
    </w:p>
    <w:p w:rsidR="003D7BE8" w:rsidRPr="00F1305E" w:rsidRDefault="00F1305E" w:rsidP="003D7BE8">
      <w:pPr>
        <w:spacing w:after="0" w:line="360" w:lineRule="auto"/>
        <w:jc w:val="right"/>
        <w:rPr>
          <w:rFonts w:ascii="Arial" w:hAnsi="Arial" w:cs="Arial"/>
          <w:shadow/>
          <w:color w:val="000000" w:themeColor="text1"/>
          <w:lang w:val="ru-RU"/>
        </w:rPr>
      </w:pPr>
      <w:r w:rsidRPr="00F1305E">
        <w:rPr>
          <w:rFonts w:ascii="Arial" w:hAnsi="Arial" w:cs="Arial"/>
          <w:shadow/>
          <w:color w:val="000000" w:themeColor="text1"/>
          <w:lang w:val="ru-RU"/>
        </w:rPr>
        <w:t>Супрунова Д.А. педагог-психолог</w:t>
      </w:r>
    </w:p>
    <w:sectPr w:rsidR="003D7BE8" w:rsidRPr="00F1305E" w:rsidSect="008E1910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CEE" w:rsidRDefault="00AD6CEE" w:rsidP="00452C3B">
      <w:pPr>
        <w:spacing w:after="0" w:line="240" w:lineRule="auto"/>
      </w:pPr>
      <w:r>
        <w:separator/>
      </w:r>
    </w:p>
  </w:endnote>
  <w:endnote w:type="continuationSeparator" w:id="1">
    <w:p w:rsidR="00AD6CEE" w:rsidRDefault="00AD6CEE" w:rsidP="0045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CEE" w:rsidRDefault="00AD6CEE" w:rsidP="00452C3B">
      <w:pPr>
        <w:spacing w:after="0" w:line="240" w:lineRule="auto"/>
      </w:pPr>
      <w:r>
        <w:separator/>
      </w:r>
    </w:p>
  </w:footnote>
  <w:footnote w:type="continuationSeparator" w:id="1">
    <w:p w:rsidR="00AD6CEE" w:rsidRDefault="00AD6CEE" w:rsidP="00452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CC4"/>
    <w:rsid w:val="0017435A"/>
    <w:rsid w:val="001916AD"/>
    <w:rsid w:val="003C45BC"/>
    <w:rsid w:val="003D7BE8"/>
    <w:rsid w:val="00452C3B"/>
    <w:rsid w:val="00486414"/>
    <w:rsid w:val="005D1E38"/>
    <w:rsid w:val="00762E7E"/>
    <w:rsid w:val="007C6650"/>
    <w:rsid w:val="0083725D"/>
    <w:rsid w:val="008E1910"/>
    <w:rsid w:val="00963CBA"/>
    <w:rsid w:val="00A61CC4"/>
    <w:rsid w:val="00AD6CEE"/>
    <w:rsid w:val="00BE6A67"/>
    <w:rsid w:val="00F1305E"/>
    <w:rsid w:val="00F3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C4"/>
    <w:rPr>
      <w:rFonts w:eastAsiaTheme="minorEastAsia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C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CC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A61CC4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styleId="a5">
    <w:name w:val="Strong"/>
    <w:basedOn w:val="a0"/>
    <w:uiPriority w:val="22"/>
    <w:qFormat/>
    <w:rsid w:val="008E1910"/>
    <w:rPr>
      <w:b/>
      <w:bCs/>
    </w:rPr>
  </w:style>
  <w:style w:type="character" w:styleId="a6">
    <w:name w:val="Hyperlink"/>
    <w:basedOn w:val="a0"/>
    <w:uiPriority w:val="99"/>
    <w:semiHidden/>
    <w:unhideWhenUsed/>
    <w:rsid w:val="008E191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5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2C3B"/>
    <w:rPr>
      <w:rFonts w:eastAsiaTheme="minorEastAsia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45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2C3B"/>
    <w:rPr>
      <w:rFonts w:eastAsiaTheme="minorEastAsia"/>
      <w:lang w:val="en-US" w:bidi="en-US"/>
    </w:rPr>
  </w:style>
  <w:style w:type="paragraph" w:customStyle="1" w:styleId="c16">
    <w:name w:val="c16"/>
    <w:basedOn w:val="a"/>
    <w:rsid w:val="0045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452C3B"/>
  </w:style>
  <w:style w:type="character" w:customStyle="1" w:styleId="c1">
    <w:name w:val="c1"/>
    <w:basedOn w:val="a0"/>
    <w:rsid w:val="00452C3B"/>
  </w:style>
  <w:style w:type="paragraph" w:customStyle="1" w:styleId="c9">
    <w:name w:val="c9"/>
    <w:basedOn w:val="a"/>
    <w:rsid w:val="0045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452C3B"/>
  </w:style>
  <w:style w:type="paragraph" w:customStyle="1" w:styleId="c14">
    <w:name w:val="c14"/>
    <w:basedOn w:val="a"/>
    <w:rsid w:val="0045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tab-span">
    <w:name w:val="apple-tab-span"/>
    <w:basedOn w:val="a0"/>
    <w:rsid w:val="00F13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E65C0-DAA7-4AD0-9AC8-EFE01A34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</dc:creator>
  <cp:lastModifiedBy>comp</cp:lastModifiedBy>
  <cp:revision>4</cp:revision>
  <dcterms:created xsi:type="dcterms:W3CDTF">2017-12-08T06:38:00Z</dcterms:created>
  <dcterms:modified xsi:type="dcterms:W3CDTF">2017-12-20T09:27:00Z</dcterms:modified>
</cp:coreProperties>
</file>