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B4" w:rsidRPr="00665869" w:rsidRDefault="00A23AB4" w:rsidP="00000420">
      <w:pPr>
        <w:pStyle w:val="20"/>
        <w:shd w:val="clear" w:color="auto" w:fill="auto"/>
        <w:tabs>
          <w:tab w:val="left" w:pos="1632"/>
        </w:tabs>
        <w:spacing w:line="240" w:lineRule="auto"/>
        <w:ind w:firstLine="0"/>
        <w:jc w:val="center"/>
      </w:pPr>
    </w:p>
    <w:p w:rsidR="00665869" w:rsidRPr="00665869" w:rsidRDefault="00665869" w:rsidP="00665869">
      <w:pPr>
        <w:pStyle w:val="Standard"/>
        <w:tabs>
          <w:tab w:val="left" w:pos="1632"/>
        </w:tabs>
        <w:jc w:val="center"/>
        <w:rPr>
          <w:rFonts w:ascii="Times New Roman" w:hAnsi="Times New Roman" w:cs="Times New Roman"/>
        </w:rPr>
      </w:pPr>
    </w:p>
    <w:p w:rsidR="00665869" w:rsidRPr="00665869" w:rsidRDefault="00665869" w:rsidP="00665869">
      <w:pPr>
        <w:pStyle w:val="Standard"/>
        <w:tabs>
          <w:tab w:val="left" w:pos="1632"/>
        </w:tabs>
        <w:jc w:val="center"/>
        <w:rPr>
          <w:rFonts w:ascii="Times New Roman" w:hAnsi="Times New Roman" w:cs="Times New Roman"/>
        </w:rPr>
      </w:pPr>
      <w:r w:rsidRPr="00665869">
        <w:rPr>
          <w:rFonts w:ascii="Times New Roman" w:hAnsi="Times New Roman" w:cs="Times New Roman"/>
        </w:rPr>
        <w:t>МУНИЦИПАЛЬНОЕ БЮДЖЕТНОЕ</w:t>
      </w:r>
      <w:r w:rsidRPr="00665869">
        <w:rPr>
          <w:rFonts w:ascii="Times New Roman" w:hAnsi="Times New Roman" w:cs="Times New Roman"/>
        </w:rPr>
        <w:br/>
        <w:t xml:space="preserve">ОБЩЕОБРАЗОВАТЕЛЬНОЕ УЧРЕЖДЕНИЕ </w:t>
      </w:r>
      <w:r w:rsidRPr="00665869">
        <w:rPr>
          <w:rFonts w:ascii="Times New Roman" w:hAnsi="Times New Roman" w:cs="Times New Roman"/>
        </w:rPr>
        <w:br/>
        <w:t xml:space="preserve">СРЕДНЯЯ ОБЩЕОБРАЗОВАТЕЛЬНАЯ ШКОЛА №1 </w:t>
      </w:r>
      <w:r w:rsidRPr="00665869">
        <w:rPr>
          <w:rFonts w:ascii="Times New Roman" w:hAnsi="Times New Roman" w:cs="Times New Roman"/>
        </w:rPr>
        <w:br/>
        <w:t xml:space="preserve">ИМ. З.Я. ЛАВРОВСКОГО СТАНИЦЫ ЛЕНИНГРАДСКОЙ </w:t>
      </w:r>
      <w:r w:rsidRPr="00665869">
        <w:rPr>
          <w:rFonts w:ascii="Times New Roman" w:hAnsi="Times New Roman" w:cs="Times New Roman"/>
        </w:rPr>
        <w:br/>
        <w:t>МУНИЦИПАЛЬНОГО ОБРАЗОВАНИЯ</w:t>
      </w:r>
      <w:r w:rsidRPr="00665869">
        <w:rPr>
          <w:rFonts w:ascii="Times New Roman" w:hAnsi="Times New Roman" w:cs="Times New Roman"/>
        </w:rPr>
        <w:br/>
        <w:t>ЛЕНИНГРАДСКИЙ РАЙОН</w:t>
      </w:r>
    </w:p>
    <w:p w:rsidR="00665869" w:rsidRPr="00665869" w:rsidRDefault="00665869" w:rsidP="00665869">
      <w:pPr>
        <w:pStyle w:val="40"/>
        <w:spacing w:line="240" w:lineRule="auto"/>
        <w:ind w:right="80" w:firstLine="0"/>
      </w:pPr>
    </w:p>
    <w:p w:rsidR="00665869" w:rsidRPr="00665869" w:rsidRDefault="00665869" w:rsidP="00665869">
      <w:pPr>
        <w:pStyle w:val="Standard"/>
        <w:rPr>
          <w:rFonts w:ascii="Times New Roman" w:hAnsi="Times New Roman" w:cs="Times New Roman"/>
        </w:rPr>
      </w:pPr>
    </w:p>
    <w:p w:rsidR="00665869" w:rsidRPr="00665869" w:rsidRDefault="00665869" w:rsidP="00665869">
      <w:pPr>
        <w:pStyle w:val="Standard"/>
        <w:rPr>
          <w:rFonts w:ascii="Times New Roman" w:hAnsi="Times New Roman" w:cs="Times New Roman"/>
        </w:rPr>
      </w:pPr>
    </w:p>
    <w:p w:rsidR="00665869" w:rsidRPr="00665869" w:rsidRDefault="00404AED" w:rsidP="00665869">
      <w:pPr>
        <w:pStyle w:val="20"/>
        <w:shd w:val="clear" w:color="auto" w:fill="auto"/>
        <w:spacing w:line="240" w:lineRule="auto"/>
        <w:ind w:firstLine="0"/>
        <w:rPr>
          <w:rStyle w:val="2Exact"/>
        </w:rPr>
      </w:pPr>
      <w:proofErr w:type="gramStart"/>
      <w:r>
        <w:rPr>
          <w:rStyle w:val="2Exact"/>
        </w:rPr>
        <w:t>Согласовано:</w:t>
      </w:r>
      <w:r>
        <w:rPr>
          <w:rStyle w:val="2Exact"/>
        </w:rPr>
        <w:tab/>
      </w:r>
      <w:proofErr w:type="gramEnd"/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 w:rsidR="00665869" w:rsidRPr="00665869">
        <w:rPr>
          <w:rStyle w:val="2Exact"/>
        </w:rPr>
        <w:t>Принято:</w:t>
      </w:r>
    </w:p>
    <w:p w:rsidR="00665869" w:rsidRPr="00665869" w:rsidRDefault="00665869" w:rsidP="00665869">
      <w:pPr>
        <w:pStyle w:val="20"/>
        <w:shd w:val="clear" w:color="auto" w:fill="auto"/>
        <w:spacing w:line="240" w:lineRule="auto"/>
        <w:ind w:firstLine="0"/>
        <w:rPr>
          <w:rStyle w:val="2Exact"/>
        </w:rPr>
      </w:pPr>
      <w:proofErr w:type="gramStart"/>
      <w:r w:rsidRPr="00665869">
        <w:rPr>
          <w:rStyle w:val="2Exact"/>
        </w:rPr>
        <w:t>управляющим</w:t>
      </w:r>
      <w:proofErr w:type="gramEnd"/>
      <w:r w:rsidRPr="00665869">
        <w:rPr>
          <w:rStyle w:val="2Exact"/>
        </w:rPr>
        <w:t xml:space="preserve"> советом МБОУ СОШ № 1</w:t>
      </w:r>
      <w:r w:rsidRPr="00665869">
        <w:rPr>
          <w:rStyle w:val="2Exact"/>
        </w:rPr>
        <w:tab/>
      </w:r>
      <w:r w:rsidRPr="00665869">
        <w:rPr>
          <w:rStyle w:val="2Exact"/>
        </w:rPr>
        <w:tab/>
      </w:r>
      <w:r w:rsidRPr="00665869">
        <w:rPr>
          <w:rStyle w:val="2Exact"/>
        </w:rPr>
        <w:tab/>
      </w:r>
      <w:r w:rsidR="00404AED">
        <w:rPr>
          <w:rStyle w:val="2Exact"/>
        </w:rPr>
        <w:tab/>
      </w:r>
      <w:r w:rsidRPr="00665869">
        <w:rPr>
          <w:rStyle w:val="2Exact"/>
        </w:rPr>
        <w:t>на общем собрании работников</w:t>
      </w:r>
    </w:p>
    <w:p w:rsidR="00665869" w:rsidRPr="00665869" w:rsidRDefault="00665869" w:rsidP="00665869">
      <w:pPr>
        <w:pStyle w:val="20"/>
        <w:shd w:val="clear" w:color="auto" w:fill="auto"/>
        <w:spacing w:line="240" w:lineRule="auto"/>
        <w:ind w:firstLine="0"/>
        <w:rPr>
          <w:rStyle w:val="2Exact"/>
        </w:rPr>
      </w:pPr>
      <w:r w:rsidRPr="00665869">
        <w:rPr>
          <w:rStyle w:val="2Exact"/>
        </w:rPr>
        <w:t>Председатель управляющего совета</w:t>
      </w:r>
      <w:r w:rsidRPr="00665869">
        <w:rPr>
          <w:rStyle w:val="2Exact"/>
        </w:rPr>
        <w:tab/>
      </w:r>
      <w:r w:rsidRPr="00665869">
        <w:rPr>
          <w:rStyle w:val="2Exact"/>
        </w:rPr>
        <w:tab/>
      </w:r>
      <w:r w:rsidRPr="00665869">
        <w:rPr>
          <w:rStyle w:val="2Exact"/>
        </w:rPr>
        <w:tab/>
      </w:r>
      <w:r w:rsidR="00404AED">
        <w:rPr>
          <w:rStyle w:val="2Exact"/>
        </w:rPr>
        <w:tab/>
      </w:r>
      <w:r w:rsidRPr="00665869">
        <w:rPr>
          <w:rStyle w:val="2Exact"/>
        </w:rPr>
        <w:t>МБОУ СОШ № 1</w:t>
      </w:r>
    </w:p>
    <w:p w:rsidR="00665869" w:rsidRPr="00665869" w:rsidRDefault="00665869" w:rsidP="00665869">
      <w:pPr>
        <w:pStyle w:val="20"/>
        <w:shd w:val="clear" w:color="auto" w:fill="auto"/>
        <w:spacing w:line="240" w:lineRule="auto"/>
        <w:ind w:firstLine="0"/>
        <w:rPr>
          <w:rStyle w:val="2Exact"/>
        </w:rPr>
      </w:pPr>
    </w:p>
    <w:p w:rsidR="00665869" w:rsidRPr="00665869" w:rsidRDefault="00665869" w:rsidP="00665869">
      <w:pPr>
        <w:pStyle w:val="20"/>
        <w:shd w:val="clear" w:color="auto" w:fill="auto"/>
        <w:spacing w:line="240" w:lineRule="auto"/>
        <w:ind w:firstLine="0"/>
        <w:rPr>
          <w:rStyle w:val="2Exact"/>
        </w:rPr>
      </w:pPr>
      <w:r w:rsidRPr="00665869">
        <w:rPr>
          <w:rStyle w:val="2Exact"/>
        </w:rPr>
        <w:t>__________________</w:t>
      </w:r>
      <w:proofErr w:type="spellStart"/>
      <w:r w:rsidR="00164B49">
        <w:rPr>
          <w:rStyle w:val="2Exact"/>
        </w:rPr>
        <w:t>А.В.Любезная</w:t>
      </w:r>
      <w:proofErr w:type="spellEnd"/>
      <w:r w:rsidRPr="00665869">
        <w:rPr>
          <w:rStyle w:val="2Exact"/>
        </w:rPr>
        <w:tab/>
      </w:r>
      <w:r w:rsidRPr="00665869">
        <w:rPr>
          <w:rStyle w:val="2Exact"/>
        </w:rPr>
        <w:tab/>
      </w:r>
      <w:r w:rsidRPr="00665869">
        <w:rPr>
          <w:rStyle w:val="2Exact"/>
        </w:rPr>
        <w:tab/>
      </w:r>
      <w:r w:rsidR="00404AED">
        <w:rPr>
          <w:rStyle w:val="2Exact"/>
        </w:rPr>
        <w:tab/>
      </w:r>
      <w:r w:rsidRPr="00665869">
        <w:rPr>
          <w:rStyle w:val="2Exact"/>
        </w:rPr>
        <w:t>__________________</w:t>
      </w:r>
      <w:proofErr w:type="spellStart"/>
      <w:r w:rsidRPr="00665869">
        <w:rPr>
          <w:rStyle w:val="2Exact"/>
        </w:rPr>
        <w:t>Н.Н.Баева</w:t>
      </w:r>
      <w:proofErr w:type="spellEnd"/>
    </w:p>
    <w:p w:rsidR="00665869" w:rsidRPr="00665869" w:rsidRDefault="00665869" w:rsidP="00665869">
      <w:pPr>
        <w:pStyle w:val="20"/>
        <w:shd w:val="clear" w:color="auto" w:fill="auto"/>
        <w:spacing w:line="240" w:lineRule="auto"/>
        <w:ind w:firstLine="0"/>
        <w:rPr>
          <w:rStyle w:val="2Exact"/>
        </w:rPr>
      </w:pPr>
    </w:p>
    <w:p w:rsidR="00665869" w:rsidRPr="00665869" w:rsidRDefault="00665869" w:rsidP="00665869">
      <w:pPr>
        <w:pStyle w:val="20"/>
        <w:shd w:val="clear" w:color="auto" w:fill="auto"/>
        <w:spacing w:line="240" w:lineRule="auto"/>
        <w:ind w:firstLine="0"/>
        <w:rPr>
          <w:rStyle w:val="2Exact"/>
        </w:rPr>
      </w:pPr>
    </w:p>
    <w:p w:rsidR="00665869" w:rsidRPr="00665869" w:rsidRDefault="00665869" w:rsidP="00665869">
      <w:pPr>
        <w:pStyle w:val="20"/>
        <w:shd w:val="clear" w:color="auto" w:fill="auto"/>
        <w:spacing w:line="240" w:lineRule="auto"/>
        <w:ind w:firstLine="0"/>
      </w:pPr>
      <w:r w:rsidRPr="00665869">
        <w:rPr>
          <w:rStyle w:val="2Exact"/>
        </w:rPr>
        <w:t>Согласовано:</w:t>
      </w:r>
    </w:p>
    <w:p w:rsidR="00665869" w:rsidRPr="00665869" w:rsidRDefault="00665869" w:rsidP="00665869">
      <w:pPr>
        <w:pStyle w:val="20"/>
        <w:shd w:val="clear" w:color="auto" w:fill="auto"/>
        <w:spacing w:line="240" w:lineRule="auto"/>
        <w:ind w:firstLine="0"/>
        <w:rPr>
          <w:rStyle w:val="2Exact"/>
        </w:rPr>
      </w:pPr>
      <w:proofErr w:type="gramStart"/>
      <w:r w:rsidRPr="00665869">
        <w:rPr>
          <w:rStyle w:val="2Exact"/>
        </w:rPr>
        <w:t>профсоюзным</w:t>
      </w:r>
      <w:proofErr w:type="gramEnd"/>
      <w:r w:rsidRPr="00665869">
        <w:rPr>
          <w:rStyle w:val="2Exact"/>
        </w:rPr>
        <w:t xml:space="preserve"> комитетом </w:t>
      </w:r>
    </w:p>
    <w:p w:rsidR="00665869" w:rsidRPr="00665869" w:rsidRDefault="00665869" w:rsidP="00665869">
      <w:pPr>
        <w:pStyle w:val="20"/>
        <w:shd w:val="clear" w:color="auto" w:fill="auto"/>
        <w:spacing w:line="240" w:lineRule="auto"/>
        <w:ind w:firstLine="0"/>
        <w:rPr>
          <w:rStyle w:val="2Exact"/>
        </w:rPr>
      </w:pPr>
      <w:r w:rsidRPr="00665869">
        <w:rPr>
          <w:rStyle w:val="2Exact"/>
        </w:rPr>
        <w:t>Председатель профсоюзного комитета</w:t>
      </w:r>
    </w:p>
    <w:p w:rsidR="00665869" w:rsidRPr="00665869" w:rsidRDefault="00665869" w:rsidP="00665869">
      <w:pPr>
        <w:pStyle w:val="40"/>
        <w:spacing w:line="240" w:lineRule="auto"/>
        <w:ind w:firstLine="0"/>
        <w:jc w:val="left"/>
        <w:rPr>
          <w:b w:val="0"/>
        </w:rPr>
      </w:pPr>
      <w:r w:rsidRPr="00665869">
        <w:rPr>
          <w:rStyle w:val="2Exact"/>
          <w:b w:val="0"/>
        </w:rPr>
        <w:t>____________________</w:t>
      </w:r>
      <w:proofErr w:type="spellStart"/>
      <w:r w:rsidRPr="00665869">
        <w:rPr>
          <w:rStyle w:val="2Exact"/>
          <w:b w:val="0"/>
        </w:rPr>
        <w:t>В.В.Золотухина</w:t>
      </w:r>
      <w:proofErr w:type="spellEnd"/>
    </w:p>
    <w:p w:rsidR="00665869" w:rsidRPr="00665869" w:rsidRDefault="00665869" w:rsidP="00665869">
      <w:pPr>
        <w:pStyle w:val="40"/>
        <w:spacing w:line="240" w:lineRule="auto"/>
        <w:ind w:firstLine="0"/>
        <w:jc w:val="left"/>
      </w:pPr>
    </w:p>
    <w:p w:rsidR="00665869" w:rsidRDefault="00665869" w:rsidP="00665869">
      <w:pPr>
        <w:pStyle w:val="40"/>
        <w:spacing w:line="240" w:lineRule="auto"/>
        <w:ind w:firstLine="0"/>
        <w:jc w:val="left"/>
      </w:pPr>
    </w:p>
    <w:p w:rsidR="00404AED" w:rsidRDefault="00404AED" w:rsidP="00665869">
      <w:pPr>
        <w:pStyle w:val="40"/>
        <w:spacing w:line="240" w:lineRule="auto"/>
        <w:ind w:firstLine="0"/>
        <w:jc w:val="left"/>
      </w:pPr>
    </w:p>
    <w:p w:rsidR="00404AED" w:rsidRPr="00665869" w:rsidRDefault="00404AED" w:rsidP="00665869">
      <w:pPr>
        <w:pStyle w:val="40"/>
        <w:spacing w:line="240" w:lineRule="auto"/>
        <w:ind w:firstLine="0"/>
        <w:jc w:val="left"/>
      </w:pPr>
    </w:p>
    <w:p w:rsidR="00665869" w:rsidRPr="00665869" w:rsidRDefault="00665869" w:rsidP="00665869">
      <w:pPr>
        <w:pStyle w:val="40"/>
        <w:spacing w:line="240" w:lineRule="auto"/>
        <w:ind w:firstLine="0"/>
        <w:jc w:val="left"/>
      </w:pPr>
    </w:p>
    <w:p w:rsidR="00665869" w:rsidRPr="00665869" w:rsidRDefault="00665869" w:rsidP="00665869">
      <w:pPr>
        <w:pStyle w:val="40"/>
        <w:spacing w:line="240" w:lineRule="auto"/>
        <w:ind w:firstLine="0"/>
      </w:pPr>
      <w:r w:rsidRPr="00665869">
        <w:t>ПОЛОЖЕНИЕ</w:t>
      </w: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  <w:r w:rsidRPr="00665869">
        <w:t>ОБ ОПЛАТЕ ТРУДА РАБОТНИКОВ МБОУ СОШ №1</w:t>
      </w: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  <w:r w:rsidRPr="00665869">
        <w:t>НА 20</w:t>
      </w:r>
      <w:r w:rsidR="008F529D">
        <w:t>20</w:t>
      </w:r>
      <w:r w:rsidRPr="00665869">
        <w:t xml:space="preserve"> ГОД</w:t>
      </w: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</w:pPr>
    </w:p>
    <w:p w:rsidR="00665869" w:rsidRPr="00665869" w:rsidRDefault="00665869" w:rsidP="00665869">
      <w:pPr>
        <w:pStyle w:val="40"/>
        <w:tabs>
          <w:tab w:val="left" w:pos="2402"/>
        </w:tabs>
        <w:spacing w:line="240" w:lineRule="auto"/>
        <w:ind w:firstLine="0"/>
        <w:sectPr w:rsidR="00665869" w:rsidRPr="00665869" w:rsidSect="00404AED">
          <w:pgSz w:w="11906" w:h="16838"/>
          <w:pgMar w:top="274" w:right="686" w:bottom="296" w:left="1134" w:header="720" w:footer="720" w:gutter="0"/>
          <w:cols w:space="720"/>
        </w:sectPr>
      </w:pPr>
      <w:r w:rsidRPr="00665869">
        <w:t>20</w:t>
      </w:r>
      <w:r w:rsidR="008F529D">
        <w:t>20</w:t>
      </w:r>
    </w:p>
    <w:p w:rsidR="00B049A6" w:rsidRPr="007361C4" w:rsidRDefault="00B049A6" w:rsidP="00B049A6">
      <w:pPr>
        <w:pStyle w:val="Standard"/>
        <w:ind w:firstLine="780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lastRenderedPageBreak/>
        <w:t xml:space="preserve">Положение является локальным нормативным актом школы, регулирующим порядок применения различных видов и определения размеров заработной платы, постановления главы муниципального образования Ленинградский район от 22.08.2017 № 1005 «Об отраслевой системе оплаты труда работников муниципальных учреждений образования муниципального образования Ленинградский район», приказа ДОН от 10.08.2007 г. № 2871 «Об утверждении примерного перечня дополнительных видов работ, не входящих в должностные обязанности учителя, Для включения в базовую часть фонда оплаты труда общеобразовательных учреждений Краснодарского края», приказа Министерства образования и науки Российской Федерации от 22 декабря 2014 года №1601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постановления главы муниципального образования Ленинградский район от 07.02.2019 № 81 «О внесении изменений в постановление администрации муниципального образования Ленинградский район от 22.08.2017 № 1005 «Об отраслевой системе оплаты труда работников муниципальных учреждений образования муниципального образования Ленинградский район», в соответствии с Трудовым кодексом Российской Федерации, Федеральным законом от 29.12.2012 </w:t>
      </w:r>
      <w:r w:rsidRPr="007361C4">
        <w:rPr>
          <w:rFonts w:ascii="Times New Roman" w:hAnsi="Times New Roman" w:cs="Times New Roman"/>
          <w:lang w:val="en-US" w:eastAsia="en-US" w:bidi="en-US"/>
        </w:rPr>
        <w:t>N</w:t>
      </w:r>
      <w:r w:rsidRPr="007361C4">
        <w:rPr>
          <w:rFonts w:ascii="Times New Roman" w:hAnsi="Times New Roman" w:cs="Times New Roman"/>
          <w:lang w:eastAsia="en-US" w:bidi="en-US"/>
        </w:rPr>
        <w:t xml:space="preserve"> </w:t>
      </w:r>
      <w:r w:rsidRPr="007361C4">
        <w:rPr>
          <w:rFonts w:ascii="Times New Roman" w:hAnsi="Times New Roman" w:cs="Times New Roman"/>
        </w:rPr>
        <w:t>:273-Ф3 «Об образовании в Российской Федерации»,  с уставом МБОУ СОШ № 1.</w:t>
      </w:r>
    </w:p>
    <w:p w:rsidR="00B049A6" w:rsidRPr="007361C4" w:rsidRDefault="00B049A6" w:rsidP="00B049A6">
      <w:pPr>
        <w:pStyle w:val="40"/>
        <w:spacing w:line="240" w:lineRule="auto"/>
        <w:ind w:left="1980" w:firstLine="0"/>
        <w:jc w:val="left"/>
      </w:pPr>
      <w:r w:rsidRPr="007361C4">
        <w:t>1. Общие положения и основные определения</w:t>
      </w:r>
    </w:p>
    <w:p w:rsidR="00B049A6" w:rsidRPr="007361C4" w:rsidRDefault="00B049A6" w:rsidP="00B049A6">
      <w:pPr>
        <w:pStyle w:val="Standard"/>
        <w:tabs>
          <w:tab w:val="left" w:pos="826"/>
        </w:tabs>
        <w:ind w:right="84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1.1.Оплата труда работников школы предусматривает единые принципы материального обеспечения и осуществляется в соответствии с законодательными и иными правовыми нормативными актами Российской Федерации, Краснодарского края.</w:t>
      </w:r>
    </w:p>
    <w:p w:rsidR="00B049A6" w:rsidRPr="007361C4" w:rsidRDefault="00B049A6" w:rsidP="00B049A6">
      <w:pPr>
        <w:pStyle w:val="Standard"/>
        <w:tabs>
          <w:tab w:val="left" w:pos="0"/>
        </w:tabs>
        <w:ind w:right="84" w:firstLine="480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1.2.Оплата труда работника определяется его личным трудовым вкладом с учетом конечных результатов работы школы и максимальными размерами не ограничивается.  Установленные государством должностные оклады и часовые базовые ставки являются гарантиями минимальных размеров оплаты труда.</w:t>
      </w:r>
    </w:p>
    <w:p w:rsidR="00B049A6" w:rsidRPr="007361C4" w:rsidRDefault="00B049A6" w:rsidP="00B049A6">
      <w:pPr>
        <w:pStyle w:val="Standard"/>
        <w:tabs>
          <w:tab w:val="left" w:pos="0"/>
        </w:tabs>
        <w:ind w:right="84" w:firstLine="480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1.3. Оплата труда работников МБОУ СОШ № 1 устанавливается с учетом:</w:t>
      </w:r>
    </w:p>
    <w:p w:rsidR="00B049A6" w:rsidRPr="007361C4" w:rsidRDefault="00B049A6" w:rsidP="00B049A6">
      <w:pPr>
        <w:pStyle w:val="Standard"/>
        <w:tabs>
          <w:tab w:val="left" w:pos="0"/>
        </w:tabs>
        <w:ind w:right="84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- единого тарифно-квалификационного справочника работ и профессий рабочих;</w:t>
      </w:r>
    </w:p>
    <w:p w:rsidR="00B049A6" w:rsidRPr="007361C4" w:rsidRDefault="00B049A6" w:rsidP="00B049A6">
      <w:pPr>
        <w:pStyle w:val="Standard"/>
        <w:tabs>
          <w:tab w:val="left" w:pos="0"/>
        </w:tabs>
        <w:ind w:right="84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- квалификационного справочника должностей руководителей, специалистов и служащих;</w:t>
      </w:r>
    </w:p>
    <w:p w:rsidR="00B049A6" w:rsidRPr="007361C4" w:rsidRDefault="00B049A6" w:rsidP="00B049A6">
      <w:pPr>
        <w:pStyle w:val="Standard"/>
        <w:tabs>
          <w:tab w:val="left" w:pos="0"/>
        </w:tabs>
        <w:ind w:right="84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- государственных гарантий по оплате труда;</w:t>
      </w:r>
    </w:p>
    <w:p w:rsidR="00B049A6" w:rsidRPr="007361C4" w:rsidRDefault="00B049A6" w:rsidP="00B049A6">
      <w:pPr>
        <w:pStyle w:val="Standard"/>
        <w:tabs>
          <w:tab w:val="left" w:pos="0"/>
        </w:tabs>
        <w:ind w:right="84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- окладов (должностных окладов), ставок заработной платы по профессиональным группам;</w:t>
      </w:r>
    </w:p>
    <w:p w:rsidR="00B049A6" w:rsidRPr="007361C4" w:rsidRDefault="00B049A6" w:rsidP="006A73F9">
      <w:pPr>
        <w:pStyle w:val="Standard"/>
        <w:widowControl/>
        <w:numPr>
          <w:ilvl w:val="0"/>
          <w:numId w:val="23"/>
        </w:numPr>
        <w:tabs>
          <w:tab w:val="left" w:pos="202"/>
        </w:tabs>
        <w:ind w:left="0" w:right="84" w:firstLine="0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перечня</w:t>
      </w:r>
      <w:proofErr w:type="gramEnd"/>
      <w:r w:rsidRPr="007361C4">
        <w:rPr>
          <w:rFonts w:ascii="Times New Roman" w:hAnsi="Times New Roman" w:cs="Times New Roman"/>
        </w:rPr>
        <w:t xml:space="preserve"> видов выплат компенсационного характера;</w:t>
      </w:r>
    </w:p>
    <w:p w:rsidR="00B049A6" w:rsidRPr="007361C4" w:rsidRDefault="00B049A6" w:rsidP="006A73F9">
      <w:pPr>
        <w:pStyle w:val="Standard"/>
        <w:widowControl/>
        <w:numPr>
          <w:ilvl w:val="0"/>
          <w:numId w:val="24"/>
        </w:numPr>
        <w:tabs>
          <w:tab w:val="left" w:pos="207"/>
        </w:tabs>
        <w:ind w:left="0" w:right="84" w:firstLine="0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перечня</w:t>
      </w:r>
      <w:proofErr w:type="gramEnd"/>
      <w:r w:rsidRPr="007361C4">
        <w:rPr>
          <w:rFonts w:ascii="Times New Roman" w:hAnsi="Times New Roman" w:cs="Times New Roman"/>
        </w:rPr>
        <w:t xml:space="preserve"> видов выплат стимулирующего характера;</w:t>
      </w:r>
    </w:p>
    <w:p w:rsidR="00B049A6" w:rsidRPr="007361C4" w:rsidRDefault="00B049A6" w:rsidP="006A73F9">
      <w:pPr>
        <w:pStyle w:val="Standard"/>
        <w:widowControl/>
        <w:numPr>
          <w:ilvl w:val="0"/>
          <w:numId w:val="7"/>
        </w:numPr>
        <w:tabs>
          <w:tab w:val="left" w:pos="212"/>
        </w:tabs>
        <w:ind w:left="0" w:right="84" w:firstLine="0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рекомендаций</w:t>
      </w:r>
      <w:proofErr w:type="gramEnd"/>
      <w:r w:rsidRPr="007361C4">
        <w:rPr>
          <w:rFonts w:ascii="Times New Roman" w:hAnsi="Times New Roman" w:cs="Times New Roman"/>
        </w:rPr>
        <w:t xml:space="preserve"> краевой трехсторонней комиссии по регулированию социально-трудовых отношений;</w:t>
      </w:r>
    </w:p>
    <w:p w:rsidR="00B049A6" w:rsidRPr="007361C4" w:rsidRDefault="00B049A6" w:rsidP="006A73F9">
      <w:pPr>
        <w:pStyle w:val="Standard"/>
        <w:widowControl/>
        <w:numPr>
          <w:ilvl w:val="0"/>
          <w:numId w:val="7"/>
        </w:numPr>
        <w:tabs>
          <w:tab w:val="left" w:pos="0"/>
          <w:tab w:val="left" w:pos="142"/>
          <w:tab w:val="left" w:pos="212"/>
        </w:tabs>
        <w:ind w:left="0" w:right="84" w:firstLine="0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согласования</w:t>
      </w:r>
      <w:proofErr w:type="gramEnd"/>
      <w:r w:rsidRPr="007361C4">
        <w:rPr>
          <w:rFonts w:ascii="Times New Roman" w:hAnsi="Times New Roman" w:cs="Times New Roman"/>
        </w:rPr>
        <w:t xml:space="preserve"> с краевой территориальной организацией профсоюза работников образования и науки Российской Федерации;</w:t>
      </w:r>
    </w:p>
    <w:p w:rsidR="00B049A6" w:rsidRPr="007361C4" w:rsidRDefault="00B049A6" w:rsidP="006A73F9">
      <w:pPr>
        <w:pStyle w:val="Standard"/>
        <w:widowControl/>
        <w:numPr>
          <w:ilvl w:val="0"/>
          <w:numId w:val="7"/>
        </w:numPr>
        <w:tabs>
          <w:tab w:val="left" w:pos="0"/>
          <w:tab w:val="left" w:pos="142"/>
          <w:tab w:val="left" w:pos="212"/>
        </w:tabs>
        <w:ind w:left="0" w:right="84" w:firstLine="0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соглашения</w:t>
      </w:r>
      <w:proofErr w:type="gramEnd"/>
      <w:r w:rsidRPr="007361C4">
        <w:rPr>
          <w:rFonts w:ascii="Times New Roman" w:hAnsi="Times New Roman" w:cs="Times New Roman"/>
        </w:rPr>
        <w:t xml:space="preserve"> между территориальным объединением организаций отраслевых профессиональных союзов Ленинградского района, объединением работодателей Ленинградского района и администраций муниципального образования Ленинградский район.</w:t>
      </w:r>
    </w:p>
    <w:p w:rsidR="00B049A6" w:rsidRPr="007361C4" w:rsidRDefault="00B049A6" w:rsidP="006A73F9">
      <w:pPr>
        <w:pStyle w:val="Standard"/>
        <w:widowControl/>
        <w:numPr>
          <w:ilvl w:val="0"/>
          <w:numId w:val="25"/>
        </w:numPr>
        <w:tabs>
          <w:tab w:val="left" w:pos="851"/>
        </w:tabs>
        <w:ind w:left="0" w:right="84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Условия оплаты труда работника, в том числе размер оклада (должностного оклада), ставки заработной платы, компенсационные и стимулирующие выплаты являются обязательными для включения в трудовой договор.</w:t>
      </w:r>
    </w:p>
    <w:p w:rsidR="00B049A6" w:rsidRPr="007361C4" w:rsidRDefault="00B049A6" w:rsidP="006A73F9">
      <w:pPr>
        <w:pStyle w:val="Standard"/>
        <w:widowControl/>
        <w:numPr>
          <w:ilvl w:val="0"/>
          <w:numId w:val="9"/>
        </w:numPr>
        <w:tabs>
          <w:tab w:val="left" w:pos="851"/>
        </w:tabs>
        <w:ind w:left="0" w:right="84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Оплата труда работников, занятых по совместительству, а также на условиях</w:t>
      </w:r>
    </w:p>
    <w:p w:rsidR="00B049A6" w:rsidRPr="007361C4" w:rsidRDefault="00B049A6" w:rsidP="00B049A6">
      <w:pPr>
        <w:pStyle w:val="Standard"/>
        <w:tabs>
          <w:tab w:val="left" w:pos="1910"/>
        </w:tabs>
        <w:ind w:right="84" w:firstLine="567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неполного</w:t>
      </w:r>
      <w:proofErr w:type="gramEnd"/>
      <w:r w:rsidRPr="007361C4">
        <w:rPr>
          <w:rFonts w:ascii="Times New Roman" w:hAnsi="Times New Roman" w:cs="Times New Roman"/>
        </w:rPr>
        <w:t xml:space="preserve"> рабочего времени,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B049A6" w:rsidRPr="007361C4" w:rsidRDefault="00B049A6" w:rsidP="006A73F9">
      <w:pPr>
        <w:pStyle w:val="Standard"/>
        <w:widowControl/>
        <w:numPr>
          <w:ilvl w:val="0"/>
          <w:numId w:val="9"/>
        </w:numPr>
        <w:tabs>
          <w:tab w:val="left" w:pos="851"/>
        </w:tabs>
        <w:ind w:left="0" w:right="84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Фонд оплаты труда организации формируется исходя из объема субсидий, поступающих в установленном порядке организации, и средств от оказания организацией услуг, предоставление которых для физических лиц осуществляется на платной основе, и от иной приносящей доход деятельности.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Оплата труда работников производится в пределах фонда оплаты труда, утверждённого планом финансово-хозяйственной деятельности на соответствующий финансовый год.</w:t>
      </w:r>
    </w:p>
    <w:p w:rsidR="00B049A6" w:rsidRPr="007361C4" w:rsidRDefault="00B049A6" w:rsidP="006A73F9">
      <w:pPr>
        <w:pStyle w:val="Standard"/>
        <w:widowControl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  <w:color w:val="00000A"/>
        </w:rPr>
        <w:t xml:space="preserve">Ставки и оклады работников, не осуществляющих учебный процесс, устанавливаются в соответствии с положением об отраслевой системе оплаты труда работников государственных образовательных учреждений и государственных учреждений образования, установленных </w:t>
      </w:r>
      <w:r w:rsidRPr="007361C4">
        <w:rPr>
          <w:rFonts w:ascii="Times New Roman" w:hAnsi="Times New Roman" w:cs="Times New Roman"/>
          <w:color w:val="00000A"/>
        </w:rPr>
        <w:lastRenderedPageBreak/>
        <w:t>законодательством Краснодарского края, и являются минимальными размерами ставок заработной платы для соответствующих профессионально-квалификационных групп работников.</w:t>
      </w:r>
    </w:p>
    <w:p w:rsidR="00B049A6" w:rsidRPr="007361C4" w:rsidRDefault="00B049A6" w:rsidP="006A73F9">
      <w:pPr>
        <w:pStyle w:val="Standard"/>
        <w:widowControl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  <w:color w:val="00000A"/>
        </w:rPr>
        <w:t xml:space="preserve">Оклады педагогических работников, осуществляющих учебный процесс, устанавливаются согласно «Методике планирования расходов на оплату труда при формировании сметы доходов и расходов общеобразовательных учреждений, расположенных на территории Ленинградского района», утвержденной </w:t>
      </w:r>
      <w:r w:rsidRPr="007361C4">
        <w:rPr>
          <w:rFonts w:ascii="Times New Roman" w:hAnsi="Times New Roman" w:cs="Times New Roman"/>
        </w:rPr>
        <w:t>постановлением главы муниципального образования Ленинградский район № 1005 от 22.08.2017 «Об отраслевой системе оплаты труда работников муниципальных учреждений образования муниципального образования Ленинградский район».</w:t>
      </w:r>
      <w:r w:rsidRPr="007361C4">
        <w:rPr>
          <w:rFonts w:ascii="Times New Roman" w:hAnsi="Times New Roman" w:cs="Times New Roman"/>
          <w:color w:val="C5000B"/>
        </w:rPr>
        <w:t xml:space="preserve">  </w:t>
      </w:r>
    </w:p>
    <w:p w:rsidR="00B049A6" w:rsidRPr="007361C4" w:rsidRDefault="00B049A6" w:rsidP="006A73F9">
      <w:pPr>
        <w:pStyle w:val="Standard"/>
        <w:widowControl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Заработная плата директора школы устанавливается учредителем на основании трудового договора, исходя из группы оплаты труда руководителей учреждений, определенной в зависимости от количества учащихся и средней заработной платы педагогов, осуществляющих Учебный процесс.</w:t>
      </w:r>
    </w:p>
    <w:p w:rsidR="00B049A6" w:rsidRPr="007361C4" w:rsidRDefault="00B049A6" w:rsidP="006A73F9">
      <w:pPr>
        <w:pStyle w:val="Standard"/>
        <w:widowControl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Заработная плата выдается ежемесячно в установленные сроки (10 и 25 числа) путем перечисления на пластиковую карту или сберегательную книжку.</w:t>
      </w:r>
    </w:p>
    <w:p w:rsidR="00B049A6" w:rsidRPr="007361C4" w:rsidRDefault="00B049A6" w:rsidP="006A73F9">
      <w:pPr>
        <w:pStyle w:val="Standard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Должностной оклад - это выраженный в денежной форме размер оплаты труда работника за выполнение им должностных обязанностей и работ, предусмотренных трудовым договором.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ab/>
        <w:t>1.11.1.Минимальные размеры окладов (должностных окладов), ставок заработной платы по профессиональным квалификационным группам по занимаемой должности работников составляют:</w:t>
      </w:r>
    </w:p>
    <w:p w:rsidR="00B049A6" w:rsidRPr="007361C4" w:rsidRDefault="00B049A6" w:rsidP="00B049A6">
      <w:pPr>
        <w:pStyle w:val="Standard"/>
        <w:tabs>
          <w:tab w:val="left" w:pos="1478"/>
        </w:tabs>
        <w:ind w:right="84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Профессиональная квалификационная</w:t>
      </w:r>
      <w:r w:rsidRPr="007361C4">
        <w:rPr>
          <w:rFonts w:ascii="Times New Roman" w:hAnsi="Times New Roman" w:cs="Times New Roman"/>
        </w:rPr>
        <w:tab/>
        <w:t>группа должностей</w:t>
      </w:r>
      <w:r w:rsidRPr="007361C4">
        <w:rPr>
          <w:rFonts w:ascii="Times New Roman" w:hAnsi="Times New Roman" w:cs="Times New Roman"/>
        </w:rPr>
        <w:tab/>
        <w:t>работников учебно- вспомогательного персонала первого уровня - 5341,00 руб.;</w:t>
      </w:r>
    </w:p>
    <w:p w:rsidR="00B049A6" w:rsidRPr="007361C4" w:rsidRDefault="00B049A6" w:rsidP="00B049A6">
      <w:pPr>
        <w:pStyle w:val="Standard"/>
        <w:tabs>
          <w:tab w:val="left" w:pos="1478"/>
        </w:tabs>
        <w:ind w:right="84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Профессиональная</w:t>
      </w:r>
      <w:r w:rsidRPr="007361C4">
        <w:rPr>
          <w:rFonts w:ascii="Times New Roman" w:hAnsi="Times New Roman" w:cs="Times New Roman"/>
        </w:rPr>
        <w:tab/>
        <w:t>квалификационная</w:t>
      </w:r>
      <w:r w:rsidRPr="007361C4">
        <w:rPr>
          <w:rFonts w:ascii="Times New Roman" w:hAnsi="Times New Roman" w:cs="Times New Roman"/>
        </w:rPr>
        <w:tab/>
        <w:t>группа</w:t>
      </w:r>
      <w:r w:rsidRPr="007361C4">
        <w:rPr>
          <w:rFonts w:ascii="Times New Roman" w:hAnsi="Times New Roman" w:cs="Times New Roman"/>
        </w:rPr>
        <w:tab/>
        <w:t xml:space="preserve"> должностей</w:t>
      </w:r>
      <w:r w:rsidRPr="007361C4">
        <w:rPr>
          <w:rFonts w:ascii="Times New Roman" w:hAnsi="Times New Roman" w:cs="Times New Roman"/>
        </w:rPr>
        <w:tab/>
        <w:t>работников</w:t>
      </w:r>
      <w:r w:rsidRPr="007361C4">
        <w:rPr>
          <w:rFonts w:ascii="Times New Roman" w:hAnsi="Times New Roman" w:cs="Times New Roman"/>
        </w:rPr>
        <w:tab/>
        <w:t>учебно-вспомогательного персонала второго уровня - 6053,00 руб.</w:t>
      </w:r>
    </w:p>
    <w:p w:rsidR="00B049A6" w:rsidRPr="007361C4" w:rsidRDefault="00B049A6" w:rsidP="00B049A6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Базовый оклад (базовый должностной оклад), базовые ставки заработной платы - 5622 рублей; для работников, </w:t>
      </w:r>
      <w:r w:rsidRPr="007361C4">
        <w:rPr>
          <w:rFonts w:ascii="Times New Roman" w:hAnsi="Times New Roman" w:cs="Times New Roman"/>
          <w:lang w:val="en-US" w:eastAsia="en-US" w:bidi="en-US"/>
        </w:rPr>
        <w:t>o</w:t>
      </w:r>
      <w:r w:rsidRPr="007361C4">
        <w:rPr>
          <w:rFonts w:ascii="Times New Roman" w:hAnsi="Times New Roman" w:cs="Times New Roman"/>
          <w:lang w:eastAsia="en-US" w:bidi="en-US"/>
        </w:rPr>
        <w:t>п</w:t>
      </w:r>
      <w:r w:rsidRPr="007361C4">
        <w:rPr>
          <w:rFonts w:ascii="Times New Roman" w:hAnsi="Times New Roman" w:cs="Times New Roman"/>
        </w:rPr>
        <w:t>лата труда которым повышается в соответствии с указами от 07.05.2012</w:t>
      </w:r>
      <w:r w:rsidRPr="007361C4">
        <w:rPr>
          <w:rFonts w:ascii="Times New Roman" w:hAnsi="Times New Roman" w:cs="Times New Roman"/>
        </w:rPr>
        <w:br/>
        <w:t xml:space="preserve">№ 597 «О мероприятиях по реализации государственной социальной политики», от 01.06. 2012 </w:t>
      </w:r>
      <w:r w:rsidRPr="007361C4">
        <w:rPr>
          <w:rFonts w:ascii="Times New Roman" w:hAnsi="Times New Roman" w:cs="Times New Roman"/>
        </w:rPr>
        <w:br/>
        <w:t>№ 761 «О Национальной стратегии действий в интересах детей на 2012-2017 годы» - 8068,00 руб.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Профессиональная квалификационная группа должностей рабочих первого уровня – 3882,00 руб.;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Профессиональная квалификационная группа должностей рабочих второго уровня – 4016,00 руб.;</w:t>
      </w:r>
    </w:p>
    <w:p w:rsidR="00B049A6" w:rsidRPr="007361C4" w:rsidRDefault="00B049A6" w:rsidP="00B049A6">
      <w:pPr>
        <w:pStyle w:val="Standard"/>
        <w:ind w:firstLine="567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Базовые оклады профессий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составляют:</w:t>
      </w:r>
    </w:p>
    <w:tbl>
      <w:tblPr>
        <w:tblW w:w="10026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6"/>
        <w:gridCol w:w="2410"/>
      </w:tblGrid>
      <w:tr w:rsidR="00B049A6" w:rsidRPr="007361C4" w:rsidTr="005D1E4B">
        <w:tc>
          <w:tcPr>
            <w:tcW w:w="7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Квалификационный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Базовый оклад, руб.</w:t>
            </w:r>
          </w:p>
        </w:tc>
      </w:tr>
      <w:tr w:rsidR="00B049A6" w:rsidRPr="007361C4" w:rsidTr="005D1E4B">
        <w:tc>
          <w:tcPr>
            <w:tcW w:w="7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1 разряд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ind w:left="34"/>
              <w:jc w:val="center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5163</w:t>
            </w:r>
          </w:p>
        </w:tc>
      </w:tr>
      <w:tr w:rsidR="00B049A6" w:rsidRPr="007361C4" w:rsidTr="005D1E4B">
        <w:tc>
          <w:tcPr>
            <w:tcW w:w="7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ind w:left="34"/>
              <w:jc w:val="center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5253</w:t>
            </w:r>
          </w:p>
        </w:tc>
      </w:tr>
      <w:tr w:rsidR="00B049A6" w:rsidRPr="007361C4" w:rsidTr="005D1E4B">
        <w:tc>
          <w:tcPr>
            <w:tcW w:w="7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ind w:left="34"/>
              <w:jc w:val="center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5341</w:t>
            </w:r>
          </w:p>
        </w:tc>
      </w:tr>
      <w:tr w:rsidR="00B049A6" w:rsidRPr="007361C4" w:rsidTr="005D1E4B">
        <w:tc>
          <w:tcPr>
            <w:tcW w:w="7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ind w:left="34"/>
              <w:jc w:val="center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5430</w:t>
            </w:r>
          </w:p>
        </w:tc>
      </w:tr>
      <w:tr w:rsidR="00B049A6" w:rsidRPr="007361C4" w:rsidTr="005D1E4B">
        <w:tc>
          <w:tcPr>
            <w:tcW w:w="7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5 разряд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ind w:left="34"/>
              <w:jc w:val="center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5521</w:t>
            </w:r>
          </w:p>
        </w:tc>
      </w:tr>
      <w:tr w:rsidR="00B049A6" w:rsidRPr="007361C4" w:rsidTr="005D1E4B">
        <w:tc>
          <w:tcPr>
            <w:tcW w:w="7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6 разряд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ind w:left="34"/>
              <w:jc w:val="center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5696</w:t>
            </w:r>
          </w:p>
        </w:tc>
      </w:tr>
      <w:tr w:rsidR="00B049A6" w:rsidRPr="007361C4" w:rsidTr="005D1E4B">
        <w:tc>
          <w:tcPr>
            <w:tcW w:w="7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7 разряд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ind w:left="34"/>
              <w:jc w:val="center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5876</w:t>
            </w:r>
          </w:p>
        </w:tc>
      </w:tr>
      <w:tr w:rsidR="00B049A6" w:rsidRPr="007361C4" w:rsidTr="005D1E4B">
        <w:tc>
          <w:tcPr>
            <w:tcW w:w="7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8 разряд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49A6" w:rsidRPr="007361C4" w:rsidRDefault="00B049A6" w:rsidP="005D1E4B">
            <w:pPr>
              <w:pStyle w:val="Standard"/>
              <w:ind w:left="34"/>
              <w:jc w:val="center"/>
              <w:rPr>
                <w:rFonts w:ascii="Times New Roman" w:hAnsi="Times New Roman" w:cs="Times New Roman"/>
              </w:rPr>
            </w:pPr>
            <w:r w:rsidRPr="007361C4">
              <w:rPr>
                <w:rFonts w:ascii="Times New Roman" w:hAnsi="Times New Roman" w:cs="Times New Roman"/>
              </w:rPr>
              <w:t>6053</w:t>
            </w:r>
          </w:p>
        </w:tc>
      </w:tr>
    </w:tbl>
    <w:p w:rsidR="00B049A6" w:rsidRPr="007361C4" w:rsidRDefault="00B049A6" w:rsidP="00B049A6">
      <w:pPr>
        <w:pStyle w:val="Standard"/>
        <w:ind w:firstLine="567"/>
        <w:rPr>
          <w:rFonts w:ascii="Times New Roman" w:hAnsi="Times New Roman" w:cs="Times New Roman"/>
        </w:rPr>
      </w:pPr>
    </w:p>
    <w:p w:rsidR="00B049A6" w:rsidRPr="007361C4" w:rsidRDefault="00B049A6" w:rsidP="00B049A6">
      <w:pPr>
        <w:pStyle w:val="Standard"/>
        <w:tabs>
          <w:tab w:val="left" w:pos="1276"/>
        </w:tabs>
        <w:ind w:right="280"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1.11.2.Минимальные размеры окладов (должностных окладов), ставок заработной платы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B049A6" w:rsidRPr="007361C4" w:rsidRDefault="00B049A6" w:rsidP="006A73F9">
      <w:pPr>
        <w:pStyle w:val="Standard"/>
        <w:widowControl/>
        <w:numPr>
          <w:ilvl w:val="0"/>
          <w:numId w:val="26"/>
        </w:numPr>
        <w:tabs>
          <w:tab w:val="left" w:pos="927"/>
          <w:tab w:val="left" w:pos="1134"/>
        </w:tabs>
        <w:ind w:left="0" w:right="90"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Месячная заработная плата работников учреждения, отработавших норму рабочего времени </w:t>
      </w:r>
      <w:r w:rsidR="008F529D">
        <w:rPr>
          <w:rFonts w:ascii="Times New Roman" w:hAnsi="Times New Roman" w:cs="Times New Roman"/>
        </w:rPr>
        <w:t>и</w:t>
      </w:r>
      <w:r w:rsidRPr="007361C4">
        <w:rPr>
          <w:rFonts w:ascii="Times New Roman" w:hAnsi="Times New Roman" w:cs="Times New Roman"/>
        </w:rPr>
        <w:t xml:space="preserve"> выполнивших нормы труда (трудовые обязанности), не может быть ниже утвержденного на краевом уровне минимального размера оплаты труда (</w:t>
      </w:r>
      <w:r w:rsidR="008F529D">
        <w:rPr>
          <w:rFonts w:ascii="Times New Roman" w:hAnsi="Times New Roman" w:cs="Times New Roman"/>
        </w:rPr>
        <w:t>12130</w:t>
      </w:r>
      <w:r w:rsidRPr="007361C4">
        <w:rPr>
          <w:rFonts w:ascii="Times New Roman" w:hAnsi="Times New Roman" w:cs="Times New Roman"/>
        </w:rPr>
        <w:t xml:space="preserve"> руб.).</w:t>
      </w:r>
    </w:p>
    <w:p w:rsidR="00B049A6" w:rsidRPr="007361C4" w:rsidRDefault="00B049A6" w:rsidP="00B049A6">
      <w:pPr>
        <w:pStyle w:val="Standard"/>
        <w:tabs>
          <w:tab w:val="left" w:pos="927"/>
          <w:tab w:val="left" w:pos="1134"/>
        </w:tabs>
        <w:ind w:right="280"/>
        <w:jc w:val="both"/>
        <w:rPr>
          <w:rFonts w:ascii="Times New Roman" w:hAnsi="Times New Roman" w:cs="Times New Roman"/>
        </w:rPr>
      </w:pPr>
    </w:p>
    <w:p w:rsidR="00B049A6" w:rsidRPr="007361C4" w:rsidRDefault="00B049A6" w:rsidP="006A73F9">
      <w:pPr>
        <w:pStyle w:val="31"/>
        <w:keepNext/>
        <w:keepLines/>
        <w:widowControl/>
        <w:numPr>
          <w:ilvl w:val="0"/>
          <w:numId w:val="27"/>
        </w:numPr>
        <w:tabs>
          <w:tab w:val="left" w:pos="4623"/>
        </w:tabs>
        <w:suppressAutoHyphens/>
        <w:autoSpaceDN w:val="0"/>
        <w:spacing w:before="0" w:line="240" w:lineRule="auto"/>
        <w:jc w:val="center"/>
        <w:textAlignment w:val="baseline"/>
        <w:outlineLvl w:val="9"/>
      </w:pPr>
      <w:bookmarkStart w:id="0" w:name="bookmark0"/>
      <w:r w:rsidRPr="007361C4">
        <w:t>Формирование фонда оплаты труда</w:t>
      </w:r>
      <w:bookmarkEnd w:id="0"/>
    </w:p>
    <w:p w:rsidR="00B049A6" w:rsidRPr="007361C4" w:rsidRDefault="00B049A6" w:rsidP="006A73F9">
      <w:pPr>
        <w:pStyle w:val="Standard"/>
        <w:widowControl/>
        <w:numPr>
          <w:ilvl w:val="0"/>
          <w:numId w:val="28"/>
        </w:numPr>
        <w:tabs>
          <w:tab w:val="left" w:pos="993"/>
        </w:tabs>
        <w:ind w:left="0" w:right="90"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Размер фонда оплаты труда МБОУ СОШ №1 определяется, исходя из утвержденного законом Краснодарского края о краевом бюджете на соответствующий финансовый год 'норматива </w:t>
      </w:r>
      <w:proofErr w:type="spellStart"/>
      <w:r w:rsidRPr="007361C4">
        <w:rPr>
          <w:rFonts w:ascii="Times New Roman" w:hAnsi="Times New Roman" w:cs="Times New Roman"/>
        </w:rPr>
        <w:t>подушевого</w:t>
      </w:r>
      <w:proofErr w:type="spellEnd"/>
      <w:r w:rsidRPr="007361C4">
        <w:rPr>
          <w:rFonts w:ascii="Times New Roman" w:hAnsi="Times New Roman" w:cs="Times New Roman"/>
        </w:rPr>
        <w:t xml:space="preserve"> финансирования на одного обучающегося по следующей формуле:</w:t>
      </w:r>
    </w:p>
    <w:p w:rsidR="00B049A6" w:rsidRPr="007361C4" w:rsidRDefault="00B049A6" w:rsidP="00B049A6">
      <w:pPr>
        <w:pStyle w:val="Standard"/>
        <w:jc w:val="center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ФОТ = </w:t>
      </w:r>
      <w:r w:rsidRPr="007361C4">
        <w:rPr>
          <w:rFonts w:ascii="Times New Roman" w:hAnsi="Times New Roman" w:cs="Times New Roman"/>
          <w:lang w:val="en-US" w:eastAsia="en-US" w:bidi="en-US"/>
        </w:rPr>
        <w:t>N</w:t>
      </w:r>
      <w:r w:rsidRPr="007361C4">
        <w:rPr>
          <w:rFonts w:ascii="Times New Roman" w:hAnsi="Times New Roman" w:cs="Times New Roman"/>
          <w:lang w:eastAsia="en-US" w:bidi="en-US"/>
        </w:rPr>
        <w:t xml:space="preserve"> </w:t>
      </w:r>
      <w:r w:rsidRPr="007361C4">
        <w:rPr>
          <w:rFonts w:ascii="Times New Roman" w:hAnsi="Times New Roman" w:cs="Times New Roman"/>
        </w:rPr>
        <w:t>х Н х Д, где: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lastRenderedPageBreak/>
        <w:t>ФОТ - фонд оплаты труда общеобразовательного учреждения;</w:t>
      </w:r>
    </w:p>
    <w:p w:rsidR="00B049A6" w:rsidRPr="007361C4" w:rsidRDefault="00B049A6" w:rsidP="00B049A6">
      <w:pPr>
        <w:pStyle w:val="Standard"/>
        <w:ind w:right="90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  <w:lang w:val="en-US" w:eastAsia="en-US" w:bidi="en-US"/>
        </w:rPr>
        <w:t>N</w:t>
      </w:r>
      <w:r w:rsidRPr="007361C4">
        <w:rPr>
          <w:rFonts w:ascii="Times New Roman" w:hAnsi="Times New Roman" w:cs="Times New Roman"/>
          <w:lang w:eastAsia="en-US" w:bidi="en-US"/>
        </w:rPr>
        <w:t xml:space="preserve"> </w:t>
      </w:r>
      <w:r w:rsidRPr="007361C4">
        <w:rPr>
          <w:rFonts w:ascii="Times New Roman" w:hAnsi="Times New Roman" w:cs="Times New Roman"/>
        </w:rPr>
        <w:t xml:space="preserve">– </w:t>
      </w:r>
      <w:proofErr w:type="gramStart"/>
      <w:r w:rsidRPr="007361C4">
        <w:rPr>
          <w:rFonts w:ascii="Times New Roman" w:hAnsi="Times New Roman" w:cs="Times New Roman"/>
        </w:rPr>
        <w:t>норматив</w:t>
      </w:r>
      <w:proofErr w:type="gramEnd"/>
      <w:r w:rsidRPr="007361C4">
        <w:rPr>
          <w:rFonts w:ascii="Times New Roman" w:hAnsi="Times New Roman" w:cs="Times New Roman"/>
        </w:rPr>
        <w:t xml:space="preserve"> </w:t>
      </w:r>
      <w:proofErr w:type="spellStart"/>
      <w:r w:rsidRPr="007361C4">
        <w:rPr>
          <w:rFonts w:ascii="Times New Roman" w:hAnsi="Times New Roman" w:cs="Times New Roman"/>
        </w:rPr>
        <w:t>подушевого</w:t>
      </w:r>
      <w:proofErr w:type="spellEnd"/>
      <w:r w:rsidRPr="007361C4">
        <w:rPr>
          <w:rFonts w:ascii="Times New Roman" w:hAnsi="Times New Roman" w:cs="Times New Roman"/>
        </w:rPr>
        <w:t xml:space="preserve"> финансирования на одного обучающегося (с учетом соответствующего; поправочного коэффициента) для реализации основных общеобразовательных программ в общеобразовательных учреждениях Краснодарского края, утвержденный зак</w:t>
      </w:r>
      <w:r w:rsidR="00123A76">
        <w:rPr>
          <w:rFonts w:ascii="Times New Roman" w:hAnsi="Times New Roman" w:cs="Times New Roman"/>
        </w:rPr>
        <w:t>о</w:t>
      </w:r>
      <w:r w:rsidRPr="007361C4">
        <w:rPr>
          <w:rFonts w:ascii="Times New Roman" w:hAnsi="Times New Roman" w:cs="Times New Roman"/>
        </w:rPr>
        <w:t>ном Краснодарского края о краевом бюджете на очередной финансовый год.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Н - количество обучающихся в школе.</w:t>
      </w:r>
    </w:p>
    <w:p w:rsidR="00B049A6" w:rsidRPr="007361C4" w:rsidRDefault="00B049A6" w:rsidP="00B049A6">
      <w:pPr>
        <w:pStyle w:val="Standard"/>
        <w:ind w:right="280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Д - доля фонда оплаты труда (с начислениями на оплату труда) в нормативе на реализацию основных общеобразовательных программ, определяемая школой исходя из анализа фактически сложившихся затрат образовательного учреждения с учетом реальных потребностей. Д=96%.</w:t>
      </w:r>
    </w:p>
    <w:p w:rsidR="00B049A6" w:rsidRPr="007361C4" w:rsidRDefault="00B049A6" w:rsidP="006A73F9">
      <w:pPr>
        <w:pStyle w:val="Standard"/>
        <w:widowControl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Часы внеурочной деятельности оплачиваются в соответствии с рассчитанной стоимостью педагогической услуги за аудиторные часы, фактически сложившейся в данном учреждении. |</w:t>
      </w:r>
    </w:p>
    <w:p w:rsidR="00B049A6" w:rsidRPr="007361C4" w:rsidRDefault="00B049A6" w:rsidP="00B049A6">
      <w:pPr>
        <w:pStyle w:val="Standard"/>
        <w:ind w:firstLine="800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Двн</w:t>
      </w:r>
      <w:proofErr w:type="spellEnd"/>
      <w:r w:rsidRPr="007361C4">
        <w:rPr>
          <w:rFonts w:ascii="Times New Roman" w:hAnsi="Times New Roman" w:cs="Times New Roman"/>
        </w:rPr>
        <w:t xml:space="preserve"> = </w:t>
      </w:r>
      <w:proofErr w:type="spellStart"/>
      <w:r w:rsidRPr="007361C4">
        <w:rPr>
          <w:rFonts w:ascii="Times New Roman" w:hAnsi="Times New Roman" w:cs="Times New Roman"/>
        </w:rPr>
        <w:t>Стп</w:t>
      </w:r>
      <w:proofErr w:type="spellEnd"/>
      <w:r w:rsidRPr="007361C4">
        <w:rPr>
          <w:rFonts w:ascii="Times New Roman" w:hAnsi="Times New Roman" w:cs="Times New Roman"/>
        </w:rPr>
        <w:t>*</w:t>
      </w:r>
      <w:proofErr w:type="spellStart"/>
      <w:r w:rsidRPr="007361C4">
        <w:rPr>
          <w:rFonts w:ascii="Times New Roman" w:hAnsi="Times New Roman" w:cs="Times New Roman"/>
        </w:rPr>
        <w:t>Ук</w:t>
      </w:r>
      <w:proofErr w:type="spellEnd"/>
      <w:r w:rsidRPr="007361C4">
        <w:rPr>
          <w:rFonts w:ascii="Times New Roman" w:hAnsi="Times New Roman" w:cs="Times New Roman"/>
        </w:rPr>
        <w:t>*Ч, где</w:t>
      </w:r>
    </w:p>
    <w:p w:rsidR="00B049A6" w:rsidRPr="007361C4" w:rsidRDefault="00B049A6" w:rsidP="00B049A6">
      <w:pPr>
        <w:pStyle w:val="Standard"/>
        <w:ind w:left="2000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Двн</w:t>
      </w:r>
      <w:proofErr w:type="spellEnd"/>
      <w:r w:rsidRPr="007361C4">
        <w:rPr>
          <w:rFonts w:ascii="Times New Roman" w:hAnsi="Times New Roman" w:cs="Times New Roman"/>
        </w:rPr>
        <w:t xml:space="preserve"> - доплата за внеурочную деятельность;</w:t>
      </w:r>
    </w:p>
    <w:p w:rsidR="00B049A6" w:rsidRPr="007361C4" w:rsidRDefault="00B049A6" w:rsidP="00B049A6">
      <w:pPr>
        <w:pStyle w:val="Standard"/>
        <w:ind w:left="2000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Стп</w:t>
      </w:r>
      <w:proofErr w:type="spellEnd"/>
      <w:r w:rsidRPr="007361C4">
        <w:rPr>
          <w:rFonts w:ascii="Times New Roman" w:hAnsi="Times New Roman" w:cs="Times New Roman"/>
        </w:rPr>
        <w:t xml:space="preserve"> - стоимость педагогической услуги;</w:t>
      </w:r>
    </w:p>
    <w:p w:rsidR="00B049A6" w:rsidRPr="007361C4" w:rsidRDefault="00B049A6" w:rsidP="00B049A6">
      <w:pPr>
        <w:pStyle w:val="Standard"/>
        <w:ind w:left="2000"/>
        <w:rPr>
          <w:rFonts w:ascii="Times New Roman" w:hAnsi="Times New Roman" w:cs="Times New Roman"/>
        </w:rPr>
      </w:pPr>
      <w:r w:rsidRPr="007361C4">
        <w:rPr>
          <w:rStyle w:val="295pt0"/>
          <w:rFonts w:eastAsia="Arial Unicode MS"/>
          <w:sz w:val="24"/>
          <w:szCs w:val="24"/>
        </w:rPr>
        <w:t xml:space="preserve">УК </w:t>
      </w:r>
      <w:r w:rsidRPr="007361C4">
        <w:rPr>
          <w:rFonts w:ascii="Times New Roman" w:hAnsi="Times New Roman" w:cs="Times New Roman"/>
        </w:rPr>
        <w:t>- количество учащихся в классе (группе);</w:t>
      </w:r>
    </w:p>
    <w:p w:rsidR="00B049A6" w:rsidRPr="007361C4" w:rsidRDefault="00B049A6" w:rsidP="00B049A6">
      <w:pPr>
        <w:pStyle w:val="Standard"/>
        <w:ind w:firstLine="760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Ч - количество часов работы в месяц по направлениям, отведенным на внеурочную деятельность в соответствии с ФГОС (до 10 недельных часов).</w:t>
      </w:r>
    </w:p>
    <w:p w:rsidR="00B049A6" w:rsidRPr="007361C4" w:rsidRDefault="00B049A6" w:rsidP="00B049A6">
      <w:pPr>
        <w:pStyle w:val="Standard"/>
        <w:ind w:firstLine="567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Дополнительный фонд оплаты труда, направляемый на оплату внеурочной деятельности учителей, учитывать при формировании расходов внеаудиторной (внеурочной) деятельности.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Финансирование базовых школ осуществляется в соответствии с порядком финансирования дистанционного образования.</w:t>
      </w:r>
    </w:p>
    <w:p w:rsidR="00B049A6" w:rsidRPr="007361C4" w:rsidRDefault="00B049A6" w:rsidP="006A73F9">
      <w:pPr>
        <w:pStyle w:val="Standard"/>
        <w:widowControl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Для организации обучения детей-инвалидов, зачисленных в базовую школу, а также детей-инвалидов ка условиях сетевого взаимодействия из других общеобразовательных учреждений, для ‘обучения одаренных детей с использованием дистанционных технологий школа получает средства по нормативам </w:t>
      </w:r>
      <w:proofErr w:type="spellStart"/>
      <w:r w:rsidRPr="007361C4">
        <w:rPr>
          <w:rFonts w:ascii="Times New Roman" w:hAnsi="Times New Roman" w:cs="Times New Roman"/>
        </w:rPr>
        <w:t>подушевого</w:t>
      </w:r>
      <w:proofErr w:type="spellEnd"/>
      <w:r w:rsidRPr="007361C4">
        <w:rPr>
          <w:rFonts w:ascii="Times New Roman" w:hAnsi="Times New Roman" w:cs="Times New Roman"/>
        </w:rPr>
        <w:t xml:space="preserve"> финансирования с учетом поправочных коэффициентов на дистанционное обучение.</w:t>
      </w:r>
    </w:p>
    <w:p w:rsidR="00B049A6" w:rsidRPr="007361C4" w:rsidRDefault="00B049A6" w:rsidP="00B049A6">
      <w:pPr>
        <w:pStyle w:val="Standard"/>
        <w:ind w:firstLine="567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Обучение учащихся на дому базовыми школами с использованием дистанционных технологий осуществляется учителями школы, имеющими необходимую квалификацию.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Оплата часов дистанционного обучения осуществляется в соответствии с рассчитанной стоимостью педагогической услуги за аудиторные часы, фактически сложившиеся в данном учреждении</w:t>
      </w:r>
    </w:p>
    <w:p w:rsidR="00B049A6" w:rsidRPr="007361C4" w:rsidRDefault="00B049A6" w:rsidP="00B049A6">
      <w:pPr>
        <w:pStyle w:val="Standard"/>
        <w:ind w:firstLine="780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Одо</w:t>
      </w:r>
      <w:proofErr w:type="spellEnd"/>
      <w:r w:rsidRPr="007361C4">
        <w:rPr>
          <w:rFonts w:ascii="Times New Roman" w:hAnsi="Times New Roman" w:cs="Times New Roman"/>
        </w:rPr>
        <w:t xml:space="preserve"> + </w:t>
      </w:r>
      <w:proofErr w:type="spellStart"/>
      <w:r w:rsidRPr="007361C4">
        <w:rPr>
          <w:rFonts w:ascii="Times New Roman" w:hAnsi="Times New Roman" w:cs="Times New Roman"/>
        </w:rPr>
        <w:t>Стп</w:t>
      </w:r>
      <w:proofErr w:type="spellEnd"/>
      <w:r w:rsidRPr="007361C4">
        <w:rPr>
          <w:rFonts w:ascii="Times New Roman" w:hAnsi="Times New Roman" w:cs="Times New Roman"/>
        </w:rPr>
        <w:t>*</w:t>
      </w:r>
      <w:proofErr w:type="spellStart"/>
      <w:r w:rsidRPr="007361C4">
        <w:rPr>
          <w:rFonts w:ascii="Times New Roman" w:hAnsi="Times New Roman" w:cs="Times New Roman"/>
        </w:rPr>
        <w:t>Ук</w:t>
      </w:r>
      <w:proofErr w:type="spellEnd"/>
      <w:r w:rsidRPr="007361C4">
        <w:rPr>
          <w:rFonts w:ascii="Times New Roman" w:hAnsi="Times New Roman" w:cs="Times New Roman"/>
        </w:rPr>
        <w:t>*Ч, где</w:t>
      </w:r>
    </w:p>
    <w:p w:rsidR="00B049A6" w:rsidRPr="007361C4" w:rsidRDefault="00B049A6" w:rsidP="00B049A6">
      <w:pPr>
        <w:pStyle w:val="Standard"/>
        <w:ind w:firstLine="780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Одо</w:t>
      </w:r>
      <w:proofErr w:type="spellEnd"/>
      <w:r w:rsidRPr="007361C4">
        <w:rPr>
          <w:rFonts w:ascii="Times New Roman" w:hAnsi="Times New Roman" w:cs="Times New Roman"/>
        </w:rPr>
        <w:t xml:space="preserve"> - оплата часов дистанционного обучения;</w:t>
      </w:r>
    </w:p>
    <w:p w:rsidR="00B049A6" w:rsidRPr="007361C4" w:rsidRDefault="00B049A6" w:rsidP="00B049A6">
      <w:pPr>
        <w:pStyle w:val="Standard"/>
        <w:ind w:firstLine="780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Стп</w:t>
      </w:r>
      <w:proofErr w:type="spellEnd"/>
      <w:r w:rsidRPr="007361C4">
        <w:rPr>
          <w:rFonts w:ascii="Times New Roman" w:hAnsi="Times New Roman" w:cs="Times New Roman"/>
        </w:rPr>
        <w:t xml:space="preserve"> - стоимость педагогической услуги;</w:t>
      </w:r>
    </w:p>
    <w:p w:rsidR="00B049A6" w:rsidRPr="007361C4" w:rsidRDefault="00B049A6" w:rsidP="00B049A6">
      <w:pPr>
        <w:pStyle w:val="Standard"/>
        <w:tabs>
          <w:tab w:val="left" w:pos="1896"/>
        </w:tabs>
        <w:ind w:firstLine="780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Ук</w:t>
      </w:r>
      <w:proofErr w:type="spellEnd"/>
      <w:r w:rsidRPr="007361C4">
        <w:rPr>
          <w:rFonts w:ascii="Times New Roman" w:hAnsi="Times New Roman" w:cs="Times New Roman"/>
        </w:rPr>
        <w:t xml:space="preserve"> - количество учащихся в конкретном классе, в состав которого включен ребенок- инвалид, обучающийся на дому, или определенное исходя из средней наполняемости количества детей |в классе, фактически сложившееся в базовой школе на 1 января и на 1 сентября;</w:t>
      </w:r>
    </w:p>
    <w:p w:rsidR="00B049A6" w:rsidRPr="007361C4" w:rsidRDefault="00B049A6" w:rsidP="00B049A6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Ч - количество часов работы в месяц по предметам, включенным в индивидуальный учебный план детей-инвалидов, обучающихся на дому с использованием дистанционных образовательных технологий (до 2 недельных часов).</w:t>
      </w:r>
    </w:p>
    <w:p w:rsidR="00B049A6" w:rsidRPr="007361C4" w:rsidRDefault="00B049A6" w:rsidP="00B049A6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При дистанционном обучении детей-инвалидов базовой школы на дому заработная плата педагогов, осуществляющих такое дистанционное обучение, определяется исходя из количества детей в конкретном классе, в состав которого включен ребенок-инвалид</w:t>
      </w:r>
    </w:p>
    <w:p w:rsidR="00B049A6" w:rsidRPr="007361C4" w:rsidRDefault="00B049A6" w:rsidP="00B049A6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При дистанционном обучении в базовой школе детей-инвалидов на дому из других образовательных учреждений, заработная плата педагогов, осуществляющих такое дистанционное обучение, определяется исходя из средней наполняемости количества детей в классе, фактически сложившейся в базовой школе на 1 января и на 1 сентября.</w:t>
      </w:r>
    </w:p>
    <w:p w:rsidR="00B049A6" w:rsidRPr="007361C4" w:rsidRDefault="00B049A6" w:rsidP="006A73F9">
      <w:pPr>
        <w:pStyle w:val="31"/>
        <w:keepNext/>
        <w:keepLines/>
        <w:widowControl/>
        <w:numPr>
          <w:ilvl w:val="0"/>
          <w:numId w:val="29"/>
        </w:numPr>
        <w:tabs>
          <w:tab w:val="left" w:pos="-1156"/>
          <w:tab w:val="left" w:pos="1614"/>
        </w:tabs>
        <w:suppressAutoHyphens/>
        <w:autoSpaceDN w:val="0"/>
        <w:spacing w:before="0" w:line="240" w:lineRule="auto"/>
        <w:jc w:val="center"/>
        <w:textAlignment w:val="baseline"/>
        <w:outlineLvl w:val="9"/>
      </w:pPr>
      <w:bookmarkStart w:id="1" w:name="bookmark1"/>
      <w:r w:rsidRPr="007361C4">
        <w:t xml:space="preserve">Формирование централизованного фонда стимулирования </w:t>
      </w:r>
      <w:r w:rsidRPr="007361C4">
        <w:br/>
        <w:t>руководителей</w:t>
      </w:r>
      <w:r w:rsidRPr="007361C4">
        <w:rPr>
          <w:lang w:bidi="en-US"/>
        </w:rPr>
        <w:t xml:space="preserve"> </w:t>
      </w:r>
      <w:r w:rsidRPr="007361C4">
        <w:t>общеобразовательных учреждений</w:t>
      </w:r>
      <w:bookmarkEnd w:id="1"/>
    </w:p>
    <w:p w:rsidR="00B049A6" w:rsidRPr="007361C4" w:rsidRDefault="00B049A6" w:rsidP="006A73F9">
      <w:pPr>
        <w:pStyle w:val="Standard"/>
        <w:widowControl/>
        <w:numPr>
          <w:ilvl w:val="0"/>
          <w:numId w:val="30"/>
        </w:numPr>
        <w:tabs>
          <w:tab w:val="left" w:pos="993"/>
        </w:tabs>
        <w:ind w:left="0" w:right="30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В целях усиления материальной заинтересованности руководителя общеобразовательного учреждения в повышении качества работы, развитии творческой активности и инициативы при выполнении поставленных задач, успешного и добросовестного заполнения должностных обязанностей органом начальник управления образования формирует централизованный фонд стимулирования руководителей общеобразовательных учреждений.</w:t>
      </w:r>
    </w:p>
    <w:p w:rsidR="00B049A6" w:rsidRPr="007361C4" w:rsidRDefault="00B049A6" w:rsidP="006A73F9">
      <w:pPr>
        <w:pStyle w:val="Standard"/>
        <w:widowControl/>
        <w:numPr>
          <w:ilvl w:val="0"/>
          <w:numId w:val="14"/>
        </w:numPr>
        <w:tabs>
          <w:tab w:val="left" w:pos="993"/>
        </w:tabs>
        <w:ind w:left="0" w:right="30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Фонд стимулирования руководителей общеобразовательных учреждений формируется по следующей формуле:</w:t>
      </w:r>
    </w:p>
    <w:p w:rsidR="00B049A6" w:rsidRPr="007361C4" w:rsidRDefault="00B049A6" w:rsidP="00B049A6">
      <w:pPr>
        <w:pStyle w:val="Standard"/>
        <w:tabs>
          <w:tab w:val="left" w:pos="5704"/>
        </w:tabs>
        <w:jc w:val="center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lastRenderedPageBreak/>
        <w:t>ФОТцст</w:t>
      </w:r>
      <w:proofErr w:type="spellEnd"/>
      <w:r w:rsidRPr="007361C4">
        <w:rPr>
          <w:rFonts w:ascii="Times New Roman" w:hAnsi="Times New Roman" w:cs="Times New Roman"/>
        </w:rPr>
        <w:t>=</w:t>
      </w:r>
      <w:proofErr w:type="spellStart"/>
      <w:r w:rsidRPr="007361C4">
        <w:rPr>
          <w:rFonts w:ascii="Times New Roman" w:hAnsi="Times New Roman" w:cs="Times New Roman"/>
        </w:rPr>
        <w:t>ФОТо</w:t>
      </w:r>
      <w:proofErr w:type="spellEnd"/>
      <w:r w:rsidRPr="007361C4">
        <w:rPr>
          <w:rFonts w:ascii="Times New Roman" w:hAnsi="Times New Roman" w:cs="Times New Roman"/>
        </w:rPr>
        <w:t xml:space="preserve"> х ц, где:</w:t>
      </w: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ФОТцст</w:t>
      </w:r>
      <w:proofErr w:type="spellEnd"/>
      <w:r w:rsidRPr="007361C4">
        <w:rPr>
          <w:rFonts w:ascii="Times New Roman" w:hAnsi="Times New Roman" w:cs="Times New Roman"/>
        </w:rPr>
        <w:t xml:space="preserve"> - отчисление в централизованный фонд стимулирования руководителей общеобразовательных учреждений;</w:t>
      </w: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ФОТо</w:t>
      </w:r>
      <w:proofErr w:type="spellEnd"/>
      <w:r w:rsidRPr="007361C4">
        <w:rPr>
          <w:rFonts w:ascii="Times New Roman" w:hAnsi="Times New Roman" w:cs="Times New Roman"/>
        </w:rPr>
        <w:t xml:space="preserve"> - фонд оплаты труда общеобразовательного учреждения;</w:t>
      </w: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ц</w:t>
      </w:r>
      <w:proofErr w:type="gramEnd"/>
      <w:r w:rsidRPr="007361C4">
        <w:rPr>
          <w:rFonts w:ascii="Times New Roman" w:hAnsi="Times New Roman" w:cs="Times New Roman"/>
        </w:rPr>
        <w:t xml:space="preserve"> - централизуемая доля ФОТ.</w:t>
      </w: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Централизуемая доля ФОТ на 20</w:t>
      </w:r>
      <w:r w:rsidR="008F529D">
        <w:rPr>
          <w:rFonts w:ascii="Times New Roman" w:hAnsi="Times New Roman" w:cs="Times New Roman"/>
        </w:rPr>
        <w:t>20</w:t>
      </w:r>
      <w:r w:rsidRPr="007361C4">
        <w:rPr>
          <w:rFonts w:ascii="Times New Roman" w:hAnsi="Times New Roman" w:cs="Times New Roman"/>
        </w:rPr>
        <w:t xml:space="preserve"> год составляет 1,5%.</w:t>
      </w:r>
    </w:p>
    <w:p w:rsidR="00B049A6" w:rsidRPr="007361C4" w:rsidRDefault="00B049A6" w:rsidP="006A73F9">
      <w:pPr>
        <w:pStyle w:val="Standard"/>
        <w:widowControl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Премирование руководителя учреждения осуществляется с учетом результатов деятельности учреждения в соответствии с критериями оценки и показателями эффективности работы школы, устанавливается начальником управления образования.</w:t>
      </w:r>
    </w:p>
    <w:p w:rsidR="00B049A6" w:rsidRPr="007361C4" w:rsidRDefault="00B049A6" w:rsidP="00B049A6">
      <w:pPr>
        <w:pStyle w:val="31"/>
        <w:keepNext/>
        <w:keepLines/>
        <w:spacing w:before="0" w:line="240" w:lineRule="auto"/>
        <w:ind w:firstLine="0"/>
        <w:jc w:val="center"/>
        <w:outlineLvl w:val="9"/>
      </w:pPr>
      <w:bookmarkStart w:id="2" w:name="bookmark2"/>
      <w:r w:rsidRPr="007361C4">
        <w:t>4. Распределение фонда оплаты труда МБОУ СОШ №1</w:t>
      </w:r>
      <w:bookmarkEnd w:id="2"/>
    </w:p>
    <w:p w:rsidR="00B049A6" w:rsidRPr="007361C4" w:rsidRDefault="00B049A6" w:rsidP="006A73F9">
      <w:pPr>
        <w:pStyle w:val="Standard"/>
        <w:widowControl/>
        <w:numPr>
          <w:ilvl w:val="0"/>
          <w:numId w:val="3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Фонд оплаты труда школы состоит из фонда оплаты труда педагогического персонала, осуществляющего учебный процесс и фонда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 и определяется по следующей формуле:</w:t>
      </w:r>
    </w:p>
    <w:p w:rsidR="00B049A6" w:rsidRPr="007361C4" w:rsidRDefault="00B049A6" w:rsidP="00B049A6">
      <w:pPr>
        <w:pStyle w:val="Standard"/>
        <w:jc w:val="center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ФОТо</w:t>
      </w:r>
      <w:proofErr w:type="spellEnd"/>
      <w:r w:rsidRPr="007361C4">
        <w:rPr>
          <w:rFonts w:ascii="Times New Roman" w:hAnsi="Times New Roman" w:cs="Times New Roman"/>
        </w:rPr>
        <w:t xml:space="preserve"> = </w:t>
      </w: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 xml:space="preserve"> + </w:t>
      </w:r>
      <w:proofErr w:type="spellStart"/>
      <w:r w:rsidRPr="007361C4">
        <w:rPr>
          <w:rFonts w:ascii="Times New Roman" w:hAnsi="Times New Roman" w:cs="Times New Roman"/>
        </w:rPr>
        <w:t>ФОТпр</w:t>
      </w:r>
      <w:proofErr w:type="spellEnd"/>
      <w:r w:rsidRPr="007361C4">
        <w:rPr>
          <w:rFonts w:ascii="Times New Roman" w:hAnsi="Times New Roman" w:cs="Times New Roman"/>
        </w:rPr>
        <w:t>, где: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ФОТо</w:t>
      </w:r>
      <w:proofErr w:type="spellEnd"/>
      <w:r w:rsidRPr="007361C4">
        <w:rPr>
          <w:rFonts w:ascii="Times New Roman" w:hAnsi="Times New Roman" w:cs="Times New Roman"/>
        </w:rPr>
        <w:t xml:space="preserve"> - фонд оплаты труда общеобразовательного учреждения;</w:t>
      </w: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 xml:space="preserve"> - фонд оплаты труда педагогического персонала, осуществляющего учебный процесс; </w:t>
      </w:r>
      <w:proofErr w:type="spellStart"/>
      <w:r w:rsidRPr="007361C4">
        <w:rPr>
          <w:rFonts w:ascii="Times New Roman" w:hAnsi="Times New Roman" w:cs="Times New Roman"/>
        </w:rPr>
        <w:t>ФОТпр</w:t>
      </w:r>
      <w:proofErr w:type="spellEnd"/>
      <w:r w:rsidRPr="007361C4">
        <w:rPr>
          <w:rFonts w:ascii="Times New Roman" w:hAnsi="Times New Roman" w:cs="Times New Roman"/>
        </w:rPr>
        <w:t xml:space="preserve"> - фонд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процессом.</w:t>
      </w:r>
    </w:p>
    <w:p w:rsidR="00B049A6" w:rsidRPr="007361C4" w:rsidRDefault="00B049A6" w:rsidP="006A73F9">
      <w:pPr>
        <w:pStyle w:val="Standard"/>
        <w:widowControl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Руководитель общеобразовательного учреждения формирует и утверждает штатное расписание образовательного учреждения в соответствии с порядком распределения штатной численности работников общеобразовательных учреждений по группам персонала для формирования фонда оплаты труда, локальные акты, регулируют оплату труда учреждений (положение об оплате труда, положение о распределении стимулирующей части фонда оплаты труда, положение о стимулирующих выплатах), в пределах фонда оплаты труда общеобразовательного учреждения в соотношении:</w:t>
      </w:r>
    </w:p>
    <w:p w:rsidR="00B049A6" w:rsidRPr="007361C4" w:rsidRDefault="00B049A6" w:rsidP="00B049A6">
      <w:pPr>
        <w:pStyle w:val="Standard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а)</w:t>
      </w:r>
      <w:r w:rsidRPr="007361C4">
        <w:rPr>
          <w:rFonts w:ascii="Times New Roman" w:hAnsi="Times New Roman" w:cs="Times New Roman"/>
        </w:rPr>
        <w:tab/>
      </w:r>
      <w:proofErr w:type="gramEnd"/>
      <w:r w:rsidRPr="007361C4">
        <w:rPr>
          <w:rFonts w:ascii="Times New Roman" w:hAnsi="Times New Roman" w:cs="Times New Roman"/>
        </w:rPr>
        <w:t>доля фонда оплаты труда педагогического персонала, осуществляющего учебный процесс) устанавливается в размере 75,0 % к общему фонду оплаты труда учреждения;</w:t>
      </w:r>
    </w:p>
    <w:p w:rsidR="00B049A6" w:rsidRPr="007361C4" w:rsidRDefault="00B049A6" w:rsidP="00B049A6">
      <w:pPr>
        <w:pStyle w:val="Standard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б)</w:t>
      </w:r>
      <w:r w:rsidRPr="007361C4">
        <w:rPr>
          <w:rFonts w:ascii="Times New Roman" w:hAnsi="Times New Roman" w:cs="Times New Roman"/>
        </w:rPr>
        <w:tab/>
      </w:r>
      <w:proofErr w:type="gramEnd"/>
      <w:r w:rsidRPr="007361C4">
        <w:rPr>
          <w:rFonts w:ascii="Times New Roman" w:hAnsi="Times New Roman" w:cs="Times New Roman"/>
        </w:rPr>
        <w:t>доля фонда оплаты труда административно-управленческого, учебно- вспомогательного младшего обслуживающего персонала, педагогического персонала, не связанного с учебным процессом, устанавливается в размере 25,0% к общему фонду оплаты труда учреждения;</w:t>
      </w:r>
    </w:p>
    <w:p w:rsidR="00B049A6" w:rsidRPr="007361C4" w:rsidRDefault="00B049A6" w:rsidP="00B049A6">
      <w:pPr>
        <w:pStyle w:val="Standard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в)</w:t>
      </w:r>
      <w:r w:rsidRPr="007361C4">
        <w:rPr>
          <w:rFonts w:ascii="Times New Roman" w:hAnsi="Times New Roman" w:cs="Times New Roman"/>
        </w:rPr>
        <w:tab/>
      </w:r>
      <w:proofErr w:type="gramEnd"/>
      <w:r w:rsidRPr="007361C4">
        <w:rPr>
          <w:rFonts w:ascii="Times New Roman" w:hAnsi="Times New Roman" w:cs="Times New Roman"/>
        </w:rPr>
        <w:t>фактическая доля расходов на материальное обеспечение в МБОУ СОШ № 1 составляет 4,0%.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Соотношение, указанное в пунктах а, б, в может быть изменено управляющим Советом школы в зависимости от фактически сложившейся структуры фонда оплаты труда по категориям персонала, необходимости введения дополнительных единиц и других условий.</w:t>
      </w:r>
    </w:p>
    <w:p w:rsidR="00B049A6" w:rsidRPr="007361C4" w:rsidRDefault="00B049A6" w:rsidP="006A73F9">
      <w:pPr>
        <w:pStyle w:val="Standard"/>
        <w:widowControl/>
        <w:numPr>
          <w:ilvl w:val="0"/>
          <w:numId w:val="1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Фонд оплаты труда педагогического персонала, осуществляющего учебный процесс, состоит из базовой части, выплат компенсационного характера и стимулирующей части и определяется по формуле:</w:t>
      </w:r>
    </w:p>
    <w:p w:rsidR="00B049A6" w:rsidRPr="007361C4" w:rsidRDefault="00B049A6" w:rsidP="00B049A6">
      <w:pPr>
        <w:pStyle w:val="Standard"/>
        <w:tabs>
          <w:tab w:val="left" w:pos="2962"/>
        </w:tabs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ab/>
      </w: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 xml:space="preserve"> = </w:t>
      </w: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 xml:space="preserve">(б) + </w:t>
      </w: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>(с) + КВ, где: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 xml:space="preserve"> - фонд оплаты труда педагогического персонала;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 xml:space="preserve">(б) - базовая часть </w:t>
      </w: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>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 xml:space="preserve">(с) - </w:t>
      </w:r>
      <w:proofErr w:type="spellStart"/>
      <w:r w:rsidRPr="007361C4">
        <w:rPr>
          <w:rFonts w:ascii="Times New Roman" w:hAnsi="Times New Roman" w:cs="Times New Roman"/>
        </w:rPr>
        <w:t>стимулйрующая</w:t>
      </w:r>
      <w:proofErr w:type="spellEnd"/>
      <w:r w:rsidRPr="007361C4">
        <w:rPr>
          <w:rFonts w:ascii="Times New Roman" w:hAnsi="Times New Roman" w:cs="Times New Roman"/>
        </w:rPr>
        <w:t xml:space="preserve"> часть </w:t>
      </w: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>.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КВ - выплаты компенсационного характера, осуществляемых в соответствии с трудовым законодательство.</w:t>
      </w:r>
    </w:p>
    <w:p w:rsidR="00B049A6" w:rsidRPr="007361C4" w:rsidRDefault="00B049A6" w:rsidP="006A73F9">
      <w:pPr>
        <w:pStyle w:val="Standard"/>
        <w:widowControl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В базовую часть фонда оплаты труда педагогического персонала, осуществляющего учебный процесс, </w:t>
      </w: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 xml:space="preserve">(б) включаются виды аудиторной (проведение уроков) и </w:t>
      </w:r>
      <w:proofErr w:type="gramStart"/>
      <w:r w:rsidRPr="007361C4">
        <w:rPr>
          <w:rFonts w:ascii="Times New Roman" w:hAnsi="Times New Roman" w:cs="Times New Roman"/>
        </w:rPr>
        <w:t>неаудиторной  (</w:t>
      </w:r>
      <w:proofErr w:type="gramEnd"/>
      <w:r w:rsidRPr="007361C4">
        <w:rPr>
          <w:rFonts w:ascii="Times New Roman" w:hAnsi="Times New Roman" w:cs="Times New Roman"/>
        </w:rPr>
        <w:t>внеурочной) деятельности.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К неаудиторной (внеурочной) деятельности учителя относятся следующие виды работ: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- заведование кабинетом;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- методические объединения (ШМО);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- ФГОС;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- организация работы по профилактике наркомании среди учащихся учителями физической культуры;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- обучение детей-инвалидов и одаренных детей с помощью дистанционных технологий.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lastRenderedPageBreak/>
        <w:t>Размер доплат за дополнительные виды работ педагогического персонала, осуществляющего учебный процесс относящихся к неаудиторной (внеурочной) деятельности составляет 13%.</w:t>
      </w:r>
    </w:p>
    <w:p w:rsidR="00B049A6" w:rsidRPr="007361C4" w:rsidRDefault="00B049A6" w:rsidP="006A73F9">
      <w:pPr>
        <w:pStyle w:val="Standard"/>
        <w:widowControl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На стимулирующую часть педагогических работников, осуществляющих учебный процесс, направляется — 9,3% общего фонда оплаты труда педагогического персонала.</w:t>
      </w:r>
    </w:p>
    <w:p w:rsidR="00B049A6" w:rsidRPr="007361C4" w:rsidRDefault="00B049A6" w:rsidP="00B049A6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Порядок и условия установления выплат стимулирующего характера определяется отраслевыми системами оплаты труда, принятыми постановлением главы муниципального образования Ленинградский район № 1005 от 22.08.2017.</w:t>
      </w:r>
    </w:p>
    <w:p w:rsidR="00B049A6" w:rsidRPr="007361C4" w:rsidRDefault="00B049A6" w:rsidP="006A73F9">
      <w:pPr>
        <w:pStyle w:val="Standard"/>
        <w:widowControl/>
        <w:numPr>
          <w:ilvl w:val="0"/>
          <w:numId w:val="15"/>
        </w:numPr>
        <w:tabs>
          <w:tab w:val="left" w:pos="360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Размер выплат компенсационного характера из ФОТ персонала осуществляющего учебный процесс составляет 0,1 %.</w:t>
      </w:r>
    </w:p>
    <w:p w:rsidR="00B049A6" w:rsidRPr="007361C4" w:rsidRDefault="00B049A6" w:rsidP="006A73F9">
      <w:pPr>
        <w:pStyle w:val="Standard"/>
        <w:widowControl/>
        <w:numPr>
          <w:ilvl w:val="0"/>
          <w:numId w:val="15"/>
        </w:numPr>
        <w:tabs>
          <w:tab w:val="left" w:pos="360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Фонд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 (педагогические работники, не имеющие учебной нагрузки), состоит из базовой части, стимулирующей части и выплат компенсационного характера:</w:t>
      </w:r>
    </w:p>
    <w:p w:rsidR="00B049A6" w:rsidRPr="007361C4" w:rsidRDefault="00B049A6" w:rsidP="00B049A6">
      <w:pPr>
        <w:pStyle w:val="Standard"/>
        <w:tabs>
          <w:tab w:val="left" w:pos="2800"/>
        </w:tabs>
        <w:jc w:val="center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ФОТпр</w:t>
      </w:r>
      <w:proofErr w:type="spellEnd"/>
      <w:r w:rsidRPr="007361C4">
        <w:rPr>
          <w:rFonts w:ascii="Times New Roman" w:hAnsi="Times New Roman" w:cs="Times New Roman"/>
        </w:rPr>
        <w:t xml:space="preserve"> = </w:t>
      </w:r>
      <w:proofErr w:type="spellStart"/>
      <w:r w:rsidRPr="007361C4">
        <w:rPr>
          <w:rFonts w:ascii="Times New Roman" w:hAnsi="Times New Roman" w:cs="Times New Roman"/>
        </w:rPr>
        <w:t>ФОТпр</w:t>
      </w:r>
      <w:proofErr w:type="spellEnd"/>
      <w:r w:rsidRPr="007361C4">
        <w:rPr>
          <w:rFonts w:ascii="Times New Roman" w:hAnsi="Times New Roman" w:cs="Times New Roman"/>
        </w:rPr>
        <w:t xml:space="preserve">(б) + </w:t>
      </w:r>
      <w:proofErr w:type="spellStart"/>
      <w:r w:rsidRPr="007361C4">
        <w:rPr>
          <w:rFonts w:ascii="Times New Roman" w:hAnsi="Times New Roman" w:cs="Times New Roman"/>
        </w:rPr>
        <w:t>ФОТпр</w:t>
      </w:r>
      <w:proofErr w:type="spellEnd"/>
      <w:r w:rsidRPr="007361C4">
        <w:rPr>
          <w:rFonts w:ascii="Times New Roman" w:hAnsi="Times New Roman" w:cs="Times New Roman"/>
        </w:rPr>
        <w:t xml:space="preserve">(с) + </w:t>
      </w:r>
      <w:proofErr w:type="spellStart"/>
      <w:r w:rsidRPr="007361C4">
        <w:rPr>
          <w:rFonts w:ascii="Times New Roman" w:hAnsi="Times New Roman" w:cs="Times New Roman"/>
        </w:rPr>
        <w:t>КВпр</w:t>
      </w:r>
      <w:proofErr w:type="spellEnd"/>
      <w:r w:rsidRPr="007361C4">
        <w:rPr>
          <w:rFonts w:ascii="Times New Roman" w:hAnsi="Times New Roman" w:cs="Times New Roman"/>
        </w:rPr>
        <w:t>,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где</w:t>
      </w:r>
      <w:proofErr w:type="gramEnd"/>
      <w:r w:rsidRPr="007361C4">
        <w:rPr>
          <w:rFonts w:ascii="Times New Roman" w:hAnsi="Times New Roman" w:cs="Times New Roman"/>
        </w:rPr>
        <w:t>: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ФОТпр</w:t>
      </w:r>
      <w:proofErr w:type="spellEnd"/>
      <w:r w:rsidRPr="007361C4">
        <w:rPr>
          <w:rFonts w:ascii="Times New Roman" w:hAnsi="Times New Roman" w:cs="Times New Roman"/>
        </w:rPr>
        <w:t xml:space="preserve"> - фонд оплаты труда административно-управленческого, учебно- вспомогательного,) младшего обслуживающего персонала, педагогического персонала, не связанного с учебным процессом (педагогические работники, не имеющие учебной нагрузки);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ФОТпр</w:t>
      </w:r>
      <w:proofErr w:type="spellEnd"/>
      <w:r w:rsidRPr="007361C4">
        <w:rPr>
          <w:rFonts w:ascii="Times New Roman" w:hAnsi="Times New Roman" w:cs="Times New Roman"/>
        </w:rPr>
        <w:t xml:space="preserve">(б) - базовая часть </w:t>
      </w:r>
      <w:proofErr w:type="spellStart"/>
      <w:r w:rsidRPr="007361C4">
        <w:rPr>
          <w:rFonts w:ascii="Times New Roman" w:hAnsi="Times New Roman" w:cs="Times New Roman"/>
        </w:rPr>
        <w:t>ФОТпр</w:t>
      </w:r>
      <w:proofErr w:type="spellEnd"/>
      <w:r w:rsidRPr="007361C4">
        <w:rPr>
          <w:rFonts w:ascii="Times New Roman" w:hAnsi="Times New Roman" w:cs="Times New Roman"/>
        </w:rPr>
        <w:t>;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ФОТпр</w:t>
      </w:r>
      <w:proofErr w:type="spellEnd"/>
      <w:r w:rsidRPr="007361C4">
        <w:rPr>
          <w:rFonts w:ascii="Times New Roman" w:hAnsi="Times New Roman" w:cs="Times New Roman"/>
        </w:rPr>
        <w:t xml:space="preserve">(с) </w:t>
      </w:r>
      <w:r w:rsidRPr="007361C4">
        <w:rPr>
          <w:rFonts w:ascii="Times New Roman" w:hAnsi="Times New Roman" w:cs="Times New Roman"/>
          <w:lang w:eastAsia="en-US" w:bidi="en-US"/>
        </w:rPr>
        <w:t xml:space="preserve">- </w:t>
      </w:r>
      <w:r w:rsidRPr="007361C4">
        <w:rPr>
          <w:rFonts w:ascii="Times New Roman" w:hAnsi="Times New Roman" w:cs="Times New Roman"/>
        </w:rPr>
        <w:t xml:space="preserve">стимулирующая часть </w:t>
      </w:r>
      <w:proofErr w:type="spellStart"/>
      <w:r w:rsidRPr="007361C4">
        <w:rPr>
          <w:rFonts w:ascii="Times New Roman" w:hAnsi="Times New Roman" w:cs="Times New Roman"/>
        </w:rPr>
        <w:t>ФОТпр</w:t>
      </w:r>
      <w:proofErr w:type="spellEnd"/>
      <w:r w:rsidRPr="007361C4">
        <w:rPr>
          <w:rFonts w:ascii="Times New Roman" w:hAnsi="Times New Roman" w:cs="Times New Roman"/>
        </w:rPr>
        <w:t>;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КВпр</w:t>
      </w:r>
      <w:proofErr w:type="spellEnd"/>
      <w:r w:rsidRPr="007361C4">
        <w:rPr>
          <w:rFonts w:ascii="Times New Roman" w:hAnsi="Times New Roman" w:cs="Times New Roman"/>
        </w:rPr>
        <w:t xml:space="preserve"> - выплаты компенсационного характера, осуществляемые в соответствии с трудовым законодательством.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Базовая часть оплаты труда административно-управленческого персонала включает должностные оклады, рассчитанные в соответствии с настоящей Методикой.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Базовая часть оплаты труда учебно-вспомогательного, младшего обслуживающего персонала, не имеющие учебной нагрузки), включает оклады (должностные оклады), ставки заработной платы по профессиональным квалификационным группам.</w:t>
      </w:r>
    </w:p>
    <w:p w:rsidR="00B049A6" w:rsidRPr="007361C4" w:rsidRDefault="00B049A6" w:rsidP="006A73F9">
      <w:pPr>
        <w:pStyle w:val="Standard"/>
        <w:widowControl/>
        <w:numPr>
          <w:ilvl w:val="0"/>
          <w:numId w:val="32"/>
        </w:numPr>
        <w:tabs>
          <w:tab w:val="left" w:pos="-1156"/>
        </w:tabs>
        <w:jc w:val="center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  <w:b/>
        </w:rPr>
        <w:t>Определение стоимости педагогической услуги в МБОУ СОШ № 1</w:t>
      </w:r>
    </w:p>
    <w:p w:rsidR="00B049A6" w:rsidRPr="007361C4" w:rsidRDefault="00B049A6" w:rsidP="006A73F9">
      <w:pPr>
        <w:pStyle w:val="Standard"/>
        <w:widowControl/>
        <w:numPr>
          <w:ilvl w:val="0"/>
          <w:numId w:val="3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Базовая часть фонда оплаты труда, включающая виды аудиторной (проведение уроков) деятельности педагогического персонала, осуществляющего учебный процесс </w:t>
      </w: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>(б), обеспечивает гарантированную оплату труда педагогического работника, исходя из количества проведенных им учебных часов и численности учащихся в классах.</w:t>
      </w:r>
    </w:p>
    <w:p w:rsidR="00B049A6" w:rsidRPr="007361C4" w:rsidRDefault="00B049A6" w:rsidP="00B049A6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Для определения величины гарантированной оплаты труда педагогического персонала, осуществляющего учебный процесс, вводится условная единица «стоимость 1 </w:t>
      </w:r>
      <w:proofErr w:type="spellStart"/>
      <w:r w:rsidRPr="007361C4">
        <w:rPr>
          <w:rFonts w:ascii="Times New Roman" w:hAnsi="Times New Roman" w:cs="Times New Roman"/>
        </w:rPr>
        <w:t>ученико</w:t>
      </w:r>
      <w:proofErr w:type="spellEnd"/>
      <w:r w:rsidRPr="007361C4">
        <w:rPr>
          <w:rFonts w:ascii="Times New Roman" w:hAnsi="Times New Roman" w:cs="Times New Roman"/>
        </w:rPr>
        <w:t>-часа», как основа расчета стоимости педагогической услуги.</w:t>
      </w:r>
    </w:p>
    <w:p w:rsidR="00B049A6" w:rsidRPr="007361C4" w:rsidRDefault="00B049A6" w:rsidP="00B049A6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Стоимость I педагогической услуги (стоимость 1 </w:t>
      </w:r>
      <w:proofErr w:type="spellStart"/>
      <w:r w:rsidRPr="007361C4">
        <w:rPr>
          <w:rFonts w:ascii="Times New Roman" w:hAnsi="Times New Roman" w:cs="Times New Roman"/>
        </w:rPr>
        <w:t>ученико</w:t>
      </w:r>
      <w:proofErr w:type="spellEnd"/>
      <w:r w:rsidRPr="007361C4">
        <w:rPr>
          <w:rFonts w:ascii="Times New Roman" w:hAnsi="Times New Roman" w:cs="Times New Roman"/>
        </w:rPr>
        <w:t>-часа) определяется в соответствии с порядком расчета стоимости педагогической услуги (приложение № 2 к настоящей Методике), исходя из базовой части фонда оплаты труда педагогического персонала, осуществляющего учебный процесс, уменьшенной на сумму доплат за дополнительные виды работ, относящихся к неаудиторной (внеурочной) деятельности учителя по следующей формуле:</w:t>
      </w:r>
    </w:p>
    <w:p w:rsidR="00B049A6" w:rsidRPr="007361C4" w:rsidRDefault="00B049A6" w:rsidP="00B049A6">
      <w:pPr>
        <w:pStyle w:val="Standard"/>
        <w:jc w:val="center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(</w:t>
      </w: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>(б) - НВ) х 245</w:t>
      </w:r>
    </w:p>
    <w:p w:rsidR="00B049A6" w:rsidRPr="007361C4" w:rsidRDefault="00B049A6" w:rsidP="00B049A6">
      <w:pPr>
        <w:pStyle w:val="Standard"/>
        <w:tabs>
          <w:tab w:val="left" w:leader="dot" w:pos="1814"/>
          <w:tab w:val="left" w:leader="dot" w:pos="4188"/>
          <w:tab w:val="left" w:leader="dot" w:pos="4307"/>
          <w:tab w:val="left" w:leader="dot" w:pos="5338"/>
        </w:tabs>
        <w:jc w:val="both"/>
        <w:rPr>
          <w:rFonts w:ascii="Times New Roman" w:hAnsi="Times New Roman" w:cs="Times New Roman"/>
        </w:rPr>
      </w:pPr>
    </w:p>
    <w:p w:rsidR="00B049A6" w:rsidRPr="007361C4" w:rsidRDefault="00B049A6" w:rsidP="00B049A6">
      <w:pPr>
        <w:pStyle w:val="Standard"/>
        <w:tabs>
          <w:tab w:val="left" w:leader="dot" w:pos="1814"/>
          <w:tab w:val="left" w:leader="dot" w:pos="4188"/>
          <w:tab w:val="left" w:leader="dot" w:pos="4307"/>
          <w:tab w:val="left" w:leader="dot" w:pos="5338"/>
        </w:tabs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Стп</w:t>
      </w:r>
      <w:proofErr w:type="spellEnd"/>
      <w:r w:rsidRPr="007361C4">
        <w:rPr>
          <w:rFonts w:ascii="Times New Roman" w:hAnsi="Times New Roman" w:cs="Times New Roman"/>
        </w:rPr>
        <w:t xml:space="preserve"> = (а1 х в1 + а2 х в2 -</w:t>
      </w:r>
      <w:proofErr w:type="spellStart"/>
      <w:r w:rsidRPr="007361C4">
        <w:rPr>
          <w:rFonts w:ascii="Times New Roman" w:hAnsi="Times New Roman" w:cs="Times New Roman"/>
        </w:rPr>
        <w:t>НаЗ</w:t>
      </w:r>
      <w:proofErr w:type="spellEnd"/>
      <w:r w:rsidRPr="007361C4">
        <w:rPr>
          <w:rFonts w:ascii="Times New Roman" w:hAnsi="Times New Roman" w:cs="Times New Roman"/>
        </w:rPr>
        <w:t xml:space="preserve"> х </w:t>
      </w:r>
      <w:proofErr w:type="spellStart"/>
      <w:r w:rsidRPr="007361C4">
        <w:rPr>
          <w:rFonts w:ascii="Times New Roman" w:hAnsi="Times New Roman" w:cs="Times New Roman"/>
        </w:rPr>
        <w:t>вЗ</w:t>
      </w:r>
      <w:proofErr w:type="spellEnd"/>
      <w:r w:rsidRPr="007361C4">
        <w:rPr>
          <w:rFonts w:ascii="Times New Roman" w:hAnsi="Times New Roman" w:cs="Times New Roman"/>
        </w:rPr>
        <w:t xml:space="preserve"> + ... + а10 х в10 + </w:t>
      </w:r>
      <w:r w:rsidRPr="007361C4">
        <w:rPr>
          <w:rFonts w:ascii="Times New Roman" w:hAnsi="Times New Roman" w:cs="Times New Roman"/>
          <w:lang w:val="en-US" w:eastAsia="en-US" w:bidi="en-US"/>
        </w:rPr>
        <w:t>al</w:t>
      </w:r>
      <w:r w:rsidRPr="007361C4">
        <w:rPr>
          <w:rFonts w:ascii="Times New Roman" w:hAnsi="Times New Roman" w:cs="Times New Roman"/>
          <w:lang w:eastAsia="en-US" w:bidi="en-US"/>
        </w:rPr>
        <w:t xml:space="preserve"> </w:t>
      </w:r>
      <w:r w:rsidRPr="007361C4">
        <w:rPr>
          <w:rFonts w:ascii="Times New Roman" w:hAnsi="Times New Roman" w:cs="Times New Roman"/>
        </w:rPr>
        <w:t>1 х в11) х 365</w:t>
      </w:r>
    </w:p>
    <w:p w:rsidR="00B049A6" w:rsidRPr="007361C4" w:rsidRDefault="00B049A6" w:rsidP="00B049A6">
      <w:pPr>
        <w:pStyle w:val="Standard"/>
        <w:tabs>
          <w:tab w:val="left" w:leader="dot" w:pos="1814"/>
          <w:tab w:val="left" w:leader="dot" w:pos="4188"/>
          <w:tab w:val="left" w:leader="dot" w:pos="4307"/>
          <w:tab w:val="left" w:leader="dot" w:pos="5338"/>
        </w:tabs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где</w:t>
      </w:r>
      <w:proofErr w:type="gramEnd"/>
      <w:r w:rsidRPr="007361C4">
        <w:rPr>
          <w:rFonts w:ascii="Times New Roman" w:hAnsi="Times New Roman" w:cs="Times New Roman"/>
        </w:rPr>
        <w:t>: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365 - количество дней в году;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245 - среднее расчетное количество дней в учебном году;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ФОТп</w:t>
      </w:r>
      <w:proofErr w:type="spellEnd"/>
      <w:r w:rsidRPr="007361C4">
        <w:rPr>
          <w:rFonts w:ascii="Times New Roman" w:hAnsi="Times New Roman" w:cs="Times New Roman"/>
        </w:rPr>
        <w:t>(б) -базовая; часть фонда оплаты труда педагогических работников, осуществляющих учебный процесс;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НВ - сумма доплат за виды неаудиторной (внеурочной) деятельности учителя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а</w:t>
      </w:r>
      <w:proofErr w:type="gramEnd"/>
      <w:r w:rsidRPr="007361C4">
        <w:rPr>
          <w:rFonts w:ascii="Times New Roman" w:hAnsi="Times New Roman" w:cs="Times New Roman"/>
        </w:rPr>
        <w:t>1 - количество учащихся в первых классах;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а</w:t>
      </w:r>
      <w:proofErr w:type="gramEnd"/>
      <w:r w:rsidRPr="007361C4">
        <w:rPr>
          <w:rFonts w:ascii="Times New Roman" w:hAnsi="Times New Roman" w:cs="Times New Roman"/>
        </w:rPr>
        <w:t>2 - количество учащихся во вторых классах;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361C4">
        <w:rPr>
          <w:rFonts w:ascii="Times New Roman" w:hAnsi="Times New Roman" w:cs="Times New Roman"/>
        </w:rPr>
        <w:t>аЗ</w:t>
      </w:r>
      <w:proofErr w:type="spellEnd"/>
      <w:proofErr w:type="gramEnd"/>
      <w:r w:rsidRPr="007361C4">
        <w:rPr>
          <w:rFonts w:ascii="Times New Roman" w:hAnsi="Times New Roman" w:cs="Times New Roman"/>
        </w:rPr>
        <w:t xml:space="preserve"> - количество учащихся в третьих классах;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  <w:lang w:val="en-US" w:eastAsia="en-US" w:bidi="en-US"/>
        </w:rPr>
        <w:t>all</w:t>
      </w:r>
      <w:proofErr w:type="gramEnd"/>
      <w:r w:rsidRPr="007361C4">
        <w:rPr>
          <w:rFonts w:ascii="Times New Roman" w:hAnsi="Times New Roman" w:cs="Times New Roman"/>
          <w:lang w:eastAsia="en-US" w:bidi="en-US"/>
        </w:rPr>
        <w:t xml:space="preserve"> - </w:t>
      </w:r>
      <w:r w:rsidRPr="007361C4">
        <w:rPr>
          <w:rFonts w:ascii="Times New Roman" w:hAnsi="Times New Roman" w:cs="Times New Roman"/>
        </w:rPr>
        <w:t>количество учащихся в одиннадцатых классах;</w:t>
      </w: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в</w:t>
      </w:r>
      <w:proofErr w:type="gramEnd"/>
      <w:r w:rsidRPr="007361C4">
        <w:rPr>
          <w:rFonts w:ascii="Times New Roman" w:hAnsi="Times New Roman" w:cs="Times New Roman"/>
        </w:rPr>
        <w:t>1 – годовое количество часов по учебному плану в первом классе;</w:t>
      </w: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в</w:t>
      </w:r>
      <w:proofErr w:type="gramEnd"/>
      <w:r w:rsidRPr="007361C4">
        <w:rPr>
          <w:rFonts w:ascii="Times New Roman" w:hAnsi="Times New Roman" w:cs="Times New Roman"/>
        </w:rPr>
        <w:t>2 – годовое количество часов по учебному плану во втором классе;</w:t>
      </w: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 </w:t>
      </w:r>
      <w:proofErr w:type="gramStart"/>
      <w:r w:rsidRPr="007361C4">
        <w:rPr>
          <w:rFonts w:ascii="Times New Roman" w:hAnsi="Times New Roman" w:cs="Times New Roman"/>
        </w:rPr>
        <w:t>в</w:t>
      </w:r>
      <w:proofErr w:type="gramEnd"/>
      <w:r w:rsidRPr="007361C4">
        <w:rPr>
          <w:rFonts w:ascii="Times New Roman" w:hAnsi="Times New Roman" w:cs="Times New Roman"/>
        </w:rPr>
        <w:t>3 – годовое количество часов по учебному плану в третьем классе;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lastRenderedPageBreak/>
        <w:t>СТП по учрежден</w:t>
      </w:r>
      <w:r w:rsidR="00123A76">
        <w:rPr>
          <w:rFonts w:ascii="Times New Roman" w:hAnsi="Times New Roman" w:cs="Times New Roman"/>
        </w:rPr>
        <w:t>и</w:t>
      </w:r>
      <w:r w:rsidRPr="007361C4">
        <w:rPr>
          <w:rFonts w:ascii="Times New Roman" w:hAnsi="Times New Roman" w:cs="Times New Roman"/>
        </w:rPr>
        <w:t>ю составляет 8,07 рубля.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B049A6" w:rsidRPr="007361C4" w:rsidRDefault="00B049A6" w:rsidP="006A73F9">
      <w:pPr>
        <w:pStyle w:val="Standard"/>
        <w:widowControl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Учебный план разрабатывается школой самостоятельно. Максимальная учебная нагрузка не </w:t>
      </w:r>
      <w:proofErr w:type="spellStart"/>
      <w:r w:rsidRPr="007361C4">
        <w:rPr>
          <w:rFonts w:ascii="Times New Roman" w:hAnsi="Times New Roman" w:cs="Times New Roman"/>
        </w:rPr>
        <w:t>мож'ет</w:t>
      </w:r>
      <w:proofErr w:type="spellEnd"/>
      <w:r w:rsidRPr="007361C4">
        <w:rPr>
          <w:rFonts w:ascii="Times New Roman" w:hAnsi="Times New Roman" w:cs="Times New Roman"/>
        </w:rPr>
        <w:t xml:space="preserve"> превышать нормы, установленные федеральным и региональным базисными учебными планами и санитарными правилами и нормами (СанПиН).</w:t>
      </w:r>
    </w:p>
    <w:p w:rsidR="00B049A6" w:rsidRPr="007361C4" w:rsidRDefault="00B049A6" w:rsidP="00B049A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Годовое количество часов по учебному плану определяется с учетом всех случаев увеличения часов (факультативных занятий, деления классов на группы), обучения детей с отклонениями в развитии, обучения детей на дому.</w:t>
      </w:r>
    </w:p>
    <w:p w:rsidR="00B049A6" w:rsidRPr="007361C4" w:rsidRDefault="00B049A6" w:rsidP="006A73F9">
      <w:pPr>
        <w:pStyle w:val="Standard"/>
        <w:widowControl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В случае если в течение года предусматривается повышение заработной платы, стоимость педагогической услуги может корректироваться в зависимости от размера и месяца, с которого производится повышение.</w:t>
      </w:r>
    </w:p>
    <w:p w:rsidR="00B049A6" w:rsidRPr="007361C4" w:rsidRDefault="00B049A6" w:rsidP="006A73F9">
      <w:pPr>
        <w:pStyle w:val="Standard"/>
        <w:widowControl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Определенная таким образом стоимость педагогической услуги для последующих расчетов корректируется на коэффициент – 1, учитывающий сложность и приоритетность</w:t>
      </w:r>
      <w:bookmarkStart w:id="3" w:name="bookmark3"/>
      <w:r w:rsidRPr="007361C4">
        <w:rPr>
          <w:rFonts w:ascii="Times New Roman" w:hAnsi="Times New Roman" w:cs="Times New Roman"/>
        </w:rPr>
        <w:t xml:space="preserve"> предмета.</w:t>
      </w:r>
    </w:p>
    <w:p w:rsidR="00B049A6" w:rsidRPr="007361C4" w:rsidRDefault="00B049A6" w:rsidP="006A73F9">
      <w:pPr>
        <w:pStyle w:val="31"/>
        <w:keepNext/>
        <w:keepLines/>
        <w:widowControl/>
        <w:numPr>
          <w:ilvl w:val="0"/>
          <w:numId w:val="34"/>
        </w:numPr>
        <w:tabs>
          <w:tab w:val="left" w:pos="426"/>
        </w:tabs>
        <w:suppressAutoHyphens/>
        <w:autoSpaceDN w:val="0"/>
        <w:spacing w:before="0" w:line="240" w:lineRule="auto"/>
        <w:ind w:left="0" w:hanging="1240"/>
        <w:jc w:val="center"/>
        <w:textAlignment w:val="baseline"/>
        <w:outlineLvl w:val="9"/>
      </w:pPr>
      <w:r w:rsidRPr="007361C4">
        <w:t xml:space="preserve">Расчет окладов (должностных окладов) ставок заработной платы </w:t>
      </w:r>
      <w:r w:rsidRPr="007361C4">
        <w:br/>
        <w:t>педагогических работников, осуществляющих учебный процесс</w:t>
      </w:r>
      <w:bookmarkEnd w:id="3"/>
    </w:p>
    <w:p w:rsidR="00B049A6" w:rsidRPr="007361C4" w:rsidRDefault="00B049A6" w:rsidP="006A73F9">
      <w:pPr>
        <w:pStyle w:val="Standard"/>
        <w:widowControl/>
        <w:numPr>
          <w:ilvl w:val="0"/>
          <w:numId w:val="35"/>
        </w:numPr>
        <w:tabs>
          <w:tab w:val="left" w:pos="495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Оклад (должностной оклад) ставка заработной платы педагогического работника, учебный процесс, рассчитывается по формуле:</w:t>
      </w:r>
    </w:p>
    <w:p w:rsidR="00B049A6" w:rsidRPr="007361C4" w:rsidRDefault="00B049A6" w:rsidP="00B049A6">
      <w:pPr>
        <w:pStyle w:val="Standard"/>
        <w:ind w:left="1160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 = (</w:t>
      </w:r>
      <w:proofErr w:type="spellStart"/>
      <w:r w:rsidRPr="007361C4">
        <w:rPr>
          <w:rFonts w:ascii="Times New Roman" w:hAnsi="Times New Roman" w:cs="Times New Roman"/>
        </w:rPr>
        <w:t>Стп</w:t>
      </w:r>
      <w:proofErr w:type="spellEnd"/>
      <w:r w:rsidRPr="007361C4">
        <w:rPr>
          <w:rFonts w:ascii="Times New Roman" w:hAnsi="Times New Roman" w:cs="Times New Roman"/>
        </w:rPr>
        <w:t xml:space="preserve"> х Н х </w:t>
      </w:r>
      <w:proofErr w:type="spellStart"/>
      <w:r w:rsidRPr="007361C4">
        <w:rPr>
          <w:rFonts w:ascii="Times New Roman" w:hAnsi="Times New Roman" w:cs="Times New Roman"/>
        </w:rPr>
        <w:t>Уп</w:t>
      </w:r>
      <w:proofErr w:type="spellEnd"/>
      <w:r w:rsidRPr="007361C4">
        <w:rPr>
          <w:rFonts w:ascii="Times New Roman" w:hAnsi="Times New Roman" w:cs="Times New Roman"/>
        </w:rPr>
        <w:t xml:space="preserve"> х П х </w:t>
      </w:r>
      <w:proofErr w:type="gramStart"/>
      <w:r w:rsidRPr="007361C4">
        <w:rPr>
          <w:rFonts w:ascii="Times New Roman" w:hAnsi="Times New Roman" w:cs="Times New Roman"/>
        </w:rPr>
        <w:t>Г)+</w:t>
      </w:r>
      <w:proofErr w:type="gramEnd"/>
      <w:r w:rsidRPr="007361C4">
        <w:rPr>
          <w:rFonts w:ascii="Times New Roman" w:hAnsi="Times New Roman" w:cs="Times New Roman"/>
        </w:rPr>
        <w:t>К, где: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 - оклад (должностной оклад) ставка заработной платы педагогического работника, осуществляющего учебный процесс;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Стп</w:t>
      </w:r>
      <w:proofErr w:type="spellEnd"/>
      <w:r w:rsidRPr="007361C4">
        <w:rPr>
          <w:rFonts w:ascii="Times New Roman" w:hAnsi="Times New Roman" w:cs="Times New Roman"/>
        </w:rPr>
        <w:t xml:space="preserve"> - стоимость педагогической услуги (руб./</w:t>
      </w:r>
      <w:proofErr w:type="spellStart"/>
      <w:r w:rsidRPr="007361C4">
        <w:rPr>
          <w:rFonts w:ascii="Times New Roman" w:hAnsi="Times New Roman" w:cs="Times New Roman"/>
        </w:rPr>
        <w:t>ученико</w:t>
      </w:r>
      <w:proofErr w:type="spellEnd"/>
      <w:r w:rsidRPr="007361C4">
        <w:rPr>
          <w:rFonts w:ascii="Times New Roman" w:hAnsi="Times New Roman" w:cs="Times New Roman"/>
        </w:rPr>
        <w:t>-час);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Н - количество обучающихся по предмету в каждом классе;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Уп</w:t>
      </w:r>
      <w:proofErr w:type="spellEnd"/>
      <w:r w:rsidRPr="007361C4">
        <w:rPr>
          <w:rFonts w:ascii="Times New Roman" w:hAnsi="Times New Roman" w:cs="Times New Roman"/>
        </w:rPr>
        <w:t xml:space="preserve"> - количество часов по предмету по учебному плану в месяц в каждом классе (для перевода недельного учебного плана в месячный используется коэффициент перевода - 4,2 (условное количество недель в месяце);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 – коэффициент, учитывающий сложность и приоритетность предмета, устанавливаемый учреждением самостоятельно;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Г – коэффициент, учитывающий возможное деление класса на группы;</w:t>
      </w:r>
    </w:p>
    <w:p w:rsidR="00B049A6" w:rsidRPr="007361C4" w:rsidRDefault="00B049A6" w:rsidP="00B049A6">
      <w:pPr>
        <w:pStyle w:val="Standard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К - сумма ежемесячной денежной компенсации на обеспечение книгоиздательской продукцией и периодическими изданиями, установленной 115 рублей, которая устанавливается пропорционально учебной нагрузки.</w:t>
      </w:r>
    </w:p>
    <w:p w:rsidR="00B049A6" w:rsidRPr="007361C4" w:rsidRDefault="00B049A6" w:rsidP="006A73F9">
      <w:pPr>
        <w:pStyle w:val="Standard"/>
        <w:widowControl/>
        <w:numPr>
          <w:ilvl w:val="0"/>
          <w:numId w:val="1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При определении заработной платы педагогических работников по иностранному </w:t>
      </w:r>
      <w:proofErr w:type="gramStart"/>
      <w:r w:rsidRPr="007361C4">
        <w:rPr>
          <w:rFonts w:ascii="Times New Roman" w:hAnsi="Times New Roman" w:cs="Times New Roman"/>
        </w:rPr>
        <w:t>языку</w:t>
      </w:r>
      <w:r w:rsidR="00AC4D38">
        <w:rPr>
          <w:rFonts w:ascii="Times New Roman" w:hAnsi="Times New Roman" w:cs="Times New Roman"/>
        </w:rPr>
        <w:br/>
      </w:r>
      <w:r w:rsidRPr="007361C4">
        <w:rPr>
          <w:rFonts w:ascii="Times New Roman" w:hAnsi="Times New Roman" w:cs="Times New Roman"/>
        </w:rPr>
        <w:t>(</w:t>
      </w:r>
      <w:proofErr w:type="gramEnd"/>
      <w:r w:rsidRPr="007361C4">
        <w:rPr>
          <w:rFonts w:ascii="Times New Roman" w:hAnsi="Times New Roman" w:cs="Times New Roman"/>
        </w:rPr>
        <w:t xml:space="preserve">в 2-11классах), технологии, информатике (в 5-11 классах), физической культуре (в </w:t>
      </w:r>
      <w:r w:rsidR="00E03216">
        <w:rPr>
          <w:rFonts w:ascii="Times New Roman" w:hAnsi="Times New Roman" w:cs="Times New Roman"/>
        </w:rPr>
        <w:t xml:space="preserve">спортивных классах, </w:t>
      </w:r>
      <w:r w:rsidR="00AC4D38">
        <w:rPr>
          <w:rFonts w:ascii="Times New Roman" w:hAnsi="Times New Roman" w:cs="Times New Roman"/>
        </w:rPr>
        <w:t>5</w:t>
      </w:r>
      <w:r w:rsidRPr="007361C4">
        <w:rPr>
          <w:rFonts w:ascii="Times New Roman" w:hAnsi="Times New Roman" w:cs="Times New Roman"/>
        </w:rPr>
        <w:t xml:space="preserve">-11 классах), курсам по выбору (в 9-х </w:t>
      </w:r>
      <w:proofErr w:type="spellStart"/>
      <w:r w:rsidRPr="007361C4">
        <w:rPr>
          <w:rFonts w:ascii="Times New Roman" w:hAnsi="Times New Roman" w:cs="Times New Roman"/>
        </w:rPr>
        <w:t>кл</w:t>
      </w:r>
      <w:proofErr w:type="spellEnd"/>
      <w:r w:rsidRPr="007361C4">
        <w:rPr>
          <w:rFonts w:ascii="Times New Roman" w:hAnsi="Times New Roman" w:cs="Times New Roman"/>
        </w:rPr>
        <w:t xml:space="preserve">.), элективным курсам (в 10-11 классах), по другим предметам в 10-11 </w:t>
      </w:r>
      <w:proofErr w:type="spellStart"/>
      <w:r w:rsidRPr="007361C4">
        <w:rPr>
          <w:rFonts w:ascii="Times New Roman" w:hAnsi="Times New Roman" w:cs="Times New Roman"/>
        </w:rPr>
        <w:t>кл</w:t>
      </w:r>
      <w:proofErr w:type="spellEnd"/>
      <w:r w:rsidRPr="007361C4">
        <w:rPr>
          <w:rFonts w:ascii="Times New Roman" w:hAnsi="Times New Roman" w:cs="Times New Roman"/>
        </w:rPr>
        <w:t>. (</w:t>
      </w:r>
      <w:proofErr w:type="gramStart"/>
      <w:r w:rsidRPr="007361C4">
        <w:rPr>
          <w:rFonts w:ascii="Times New Roman" w:hAnsi="Times New Roman" w:cs="Times New Roman"/>
        </w:rPr>
        <w:t>при</w:t>
      </w:r>
      <w:proofErr w:type="gramEnd"/>
      <w:r w:rsidRPr="007361C4">
        <w:rPr>
          <w:rFonts w:ascii="Times New Roman" w:hAnsi="Times New Roman" w:cs="Times New Roman"/>
        </w:rPr>
        <w:t xml:space="preserve"> делении класса на общеобразовательные и профильные подгруппы) учитывается деление классов на группы. В этом случае стоимость педагогической услуги определяется с учетом коэффициента Г=2, заработная плата конкретного учителя рассчитывается исходя из количества учеников в каждой группе. Если педагог ведет несколько предметов в разных классах, то его заработная плата рассчитывается по каждому предмету и классу отдельно.</w:t>
      </w:r>
    </w:p>
    <w:p w:rsidR="00B049A6" w:rsidRPr="007361C4" w:rsidRDefault="00B049A6" w:rsidP="006A73F9">
      <w:pPr>
        <w:pStyle w:val="Standard"/>
        <w:widowControl/>
        <w:numPr>
          <w:ilvl w:val="0"/>
          <w:numId w:val="1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При обучении детей на дому заработная плата педагогических работников, осуществляющих такое обучение, определяется исходя из количества детей в классе, в состав которого включен ребенок, обучающийся на дому. При этом к стоимости педагогической услуги применяется повышающий коэффициент 1,2.</w:t>
      </w:r>
    </w:p>
    <w:p w:rsidR="00B049A6" w:rsidRPr="007361C4" w:rsidRDefault="00B049A6" w:rsidP="006A73F9">
      <w:pPr>
        <w:pStyle w:val="Standard"/>
        <w:widowControl/>
        <w:numPr>
          <w:ilvl w:val="0"/>
          <w:numId w:val="1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Установление заработной платы педагогов в 20</w:t>
      </w:r>
      <w:r w:rsidR="008F529D">
        <w:rPr>
          <w:rFonts w:ascii="Times New Roman" w:hAnsi="Times New Roman" w:cs="Times New Roman"/>
        </w:rPr>
        <w:t>20</w:t>
      </w:r>
      <w:r w:rsidRPr="007361C4">
        <w:rPr>
          <w:rFonts w:ascii="Times New Roman" w:hAnsi="Times New Roman" w:cs="Times New Roman"/>
        </w:rPr>
        <w:t xml:space="preserve"> году, осуществляющих учебный процесс, производится 2 раза в год, исходя из численности учащихся по состоянию на начало учебного года (1 сентября) и на начало календарного года (1 января). Заработная плата педагогам, осуществляющим учебный процесс, выдается ежемесячно в установленные сроки (10 и 25 числа) путем перечисления на пластиковую карту или сберегательную книжку.</w:t>
      </w:r>
    </w:p>
    <w:p w:rsidR="00B049A6" w:rsidRPr="007361C4" w:rsidRDefault="00B049A6" w:rsidP="00B049A6">
      <w:pPr>
        <w:pStyle w:val="31"/>
        <w:keepNext/>
        <w:keepLines/>
        <w:spacing w:before="0" w:line="240" w:lineRule="auto"/>
        <w:ind w:left="20" w:firstLine="0"/>
        <w:jc w:val="center"/>
        <w:outlineLvl w:val="9"/>
      </w:pPr>
      <w:bookmarkStart w:id="4" w:name="bookmark4"/>
      <w:r w:rsidRPr="007361C4">
        <w:t xml:space="preserve">7. Расчет заработной платы руководителя, заместителей руководителя, </w:t>
      </w:r>
      <w:r w:rsidRPr="007361C4">
        <w:br/>
        <w:t xml:space="preserve">заведующего библиотекой </w:t>
      </w:r>
      <w:bookmarkEnd w:id="4"/>
      <w:r w:rsidRPr="007361C4">
        <w:t>МБОУ СОШ № 1.</w:t>
      </w:r>
    </w:p>
    <w:p w:rsidR="00B049A6" w:rsidRPr="007361C4" w:rsidRDefault="00B049A6" w:rsidP="006A73F9">
      <w:pPr>
        <w:pStyle w:val="Standard"/>
        <w:widowControl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Должностной оклад руководителя школы устанавливается исходя из группы оплаты труда руководителей учреждений, определяемой в зависимости от количества учащихся, и расчетный средний оклад педагогических работников, осуществляющих учебный процесс:</w:t>
      </w:r>
    </w:p>
    <w:p w:rsidR="00B049A6" w:rsidRPr="007361C4" w:rsidRDefault="00B049A6" w:rsidP="00B049A6">
      <w:pPr>
        <w:pStyle w:val="Standard"/>
        <w:ind w:left="20"/>
        <w:jc w:val="center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Ор = </w:t>
      </w:r>
      <w:proofErr w:type="spellStart"/>
      <w:r w:rsidRPr="007361C4">
        <w:rPr>
          <w:rFonts w:ascii="Times New Roman" w:hAnsi="Times New Roman" w:cs="Times New Roman"/>
        </w:rPr>
        <w:t>Осрп</w:t>
      </w:r>
      <w:proofErr w:type="spellEnd"/>
      <w:r w:rsidRPr="007361C4">
        <w:rPr>
          <w:rFonts w:ascii="Times New Roman" w:hAnsi="Times New Roman" w:cs="Times New Roman"/>
        </w:rPr>
        <w:t xml:space="preserve"> х К, где:</w:t>
      </w: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Ор - должностной оклад руководителя общеобразовательного учреждения;</w:t>
      </w: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proofErr w:type="spellStart"/>
      <w:r w:rsidRPr="007361C4">
        <w:rPr>
          <w:rFonts w:ascii="Times New Roman" w:hAnsi="Times New Roman" w:cs="Times New Roman"/>
        </w:rPr>
        <w:t>Осрп</w:t>
      </w:r>
      <w:proofErr w:type="spellEnd"/>
      <w:r w:rsidRPr="007361C4">
        <w:rPr>
          <w:rFonts w:ascii="Times New Roman" w:hAnsi="Times New Roman" w:cs="Times New Roman"/>
        </w:rPr>
        <w:t xml:space="preserve"> - расчетный средний оклад педагогических работников, осуществляющих учебный процесс;</w:t>
      </w:r>
    </w:p>
    <w:p w:rsidR="00B049A6" w:rsidRPr="007361C4" w:rsidRDefault="00B049A6" w:rsidP="00B049A6">
      <w:pPr>
        <w:pStyle w:val="Standard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lastRenderedPageBreak/>
        <w:t>К - коэффициент, установленный по группам оплаты труда руководителей учреждений.</w:t>
      </w:r>
    </w:p>
    <w:p w:rsidR="00B049A6" w:rsidRPr="007361C4" w:rsidRDefault="00B049A6" w:rsidP="006A73F9">
      <w:pPr>
        <w:pStyle w:val="Standard"/>
        <w:widowControl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7361C4">
        <w:rPr>
          <w:rFonts w:ascii="Times New Roman" w:hAnsi="Times New Roman" w:cs="Times New Roman"/>
        </w:rPr>
        <w:t>группа</w:t>
      </w:r>
      <w:proofErr w:type="gramEnd"/>
      <w:r w:rsidRPr="007361C4">
        <w:rPr>
          <w:rFonts w:ascii="Times New Roman" w:hAnsi="Times New Roman" w:cs="Times New Roman"/>
        </w:rPr>
        <w:t xml:space="preserve"> - коэффициент 2 (при численности учащихся свыше 1000 человек);</w:t>
      </w:r>
    </w:p>
    <w:p w:rsidR="00B049A6" w:rsidRPr="007361C4" w:rsidRDefault="00B049A6" w:rsidP="00B049A6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Порядок и критерии отнесения к группам по оплате труда руководителей общеобразовательных учреждений устанавливаются учредителем общеобразовательного учреждения.</w:t>
      </w:r>
    </w:p>
    <w:p w:rsidR="00B049A6" w:rsidRPr="007361C4" w:rsidRDefault="00B049A6" w:rsidP="006A73F9">
      <w:pPr>
        <w:pStyle w:val="Standard"/>
        <w:widowControl/>
        <w:numPr>
          <w:ilvl w:val="0"/>
          <w:numId w:val="20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Заработная плата заместителей директора школы устанавливается в размере 80 % от заработной платы руководителя.</w:t>
      </w:r>
    </w:p>
    <w:p w:rsidR="00B049A6" w:rsidRPr="007361C4" w:rsidRDefault="00B049A6" w:rsidP="006A73F9">
      <w:pPr>
        <w:pStyle w:val="Standard"/>
        <w:widowControl/>
        <w:numPr>
          <w:ilvl w:val="0"/>
          <w:numId w:val="20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Заработная плата заведующего библиотекой устанавливается в размере 70% от заработной платы руководителя.</w:t>
      </w:r>
    </w:p>
    <w:p w:rsidR="00B049A6" w:rsidRPr="007361C4" w:rsidRDefault="00B049A6" w:rsidP="00B049A6">
      <w:pPr>
        <w:pStyle w:val="31"/>
        <w:keepNext/>
        <w:keepLines/>
        <w:spacing w:before="0" w:line="240" w:lineRule="auto"/>
        <w:ind w:left="20" w:firstLine="0"/>
        <w:jc w:val="center"/>
        <w:outlineLvl w:val="9"/>
      </w:pPr>
      <w:bookmarkStart w:id="5" w:name="bookmark5"/>
      <w:r w:rsidRPr="007361C4">
        <w:t>8. Гарантии по оплате труда</w:t>
      </w:r>
      <w:bookmarkEnd w:id="5"/>
    </w:p>
    <w:p w:rsidR="00B049A6" w:rsidRPr="007361C4" w:rsidRDefault="00B049A6" w:rsidP="006A73F9">
      <w:pPr>
        <w:pStyle w:val="Standard"/>
        <w:widowControl/>
        <w:numPr>
          <w:ilvl w:val="0"/>
          <w:numId w:val="3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Базовая часть фонда оплаты труда обеспечивает гарантированную заработную плату административно-управленческого, педагогического, учебно-вспомогательного и младшего обслуживающего персонала. Учителям, которым не может быть обеспечена полная учебная нагрузка, гарантируется выплата заработной платы в случаях, предусмотренных приказом Министерства образования и науки Российской Федерации от 22 декабря 2014 года №1601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B049A6" w:rsidRPr="007361C4" w:rsidRDefault="00B049A6" w:rsidP="006A73F9">
      <w:pPr>
        <w:pStyle w:val="Standard"/>
        <w:widowControl/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При установлении учебной нагрузки больше или меньше нормы часов, чем предусмотрено в приказе Министерства образования и науки Российской Федерации от 22 декабря 2014 года №1601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требуется письменное согласие работника.</w:t>
      </w:r>
    </w:p>
    <w:p w:rsidR="00B049A6" w:rsidRPr="007361C4" w:rsidRDefault="00B049A6" w:rsidP="006A73F9">
      <w:pPr>
        <w:pStyle w:val="Standard"/>
        <w:widowControl/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Выплаты компенсационного характера (ПРИЛОЖЕНИЕ №2), предусмотренные Трудовым кодексом Российской Федерации (выплаты за работу в особых условиях, в том числе на тяжелых работах, работах с вредными и (или) опасными условиями труда, за работу при совмещении</w:t>
      </w:r>
      <w:r w:rsidRPr="007361C4">
        <w:rPr>
          <w:rFonts w:ascii="Times New Roman" w:hAnsi="Times New Roman" w:cs="Times New Roman"/>
          <w:lang w:eastAsia="en-US" w:bidi="en-US"/>
        </w:rPr>
        <w:t xml:space="preserve"> </w:t>
      </w:r>
      <w:r w:rsidRPr="007361C4">
        <w:rPr>
          <w:rFonts w:ascii="Times New Roman" w:hAnsi="Times New Roman" w:cs="Times New Roman"/>
        </w:rPr>
        <w:t>профессий или исполнении обязанностей временно отсутств</w:t>
      </w:r>
      <w:bookmarkStart w:id="6" w:name="_GoBack"/>
      <w:bookmarkEnd w:id="6"/>
      <w:r w:rsidRPr="007361C4">
        <w:rPr>
          <w:rFonts w:ascii="Times New Roman" w:hAnsi="Times New Roman" w:cs="Times New Roman"/>
        </w:rPr>
        <w:t>ующего работника, работу за пределами нормальной продолжительности рабочего времени, работу в ночное время, выходные и нерабочие праздничные) дни, устанавливаются в соответствии с законодательство Российской Федерации.</w:t>
      </w:r>
    </w:p>
    <w:p w:rsidR="00B049A6" w:rsidRPr="007361C4" w:rsidRDefault="00B049A6" w:rsidP="006A73F9">
      <w:pPr>
        <w:pStyle w:val="Standard"/>
        <w:widowControl/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Размер ежемесячных доплат работникам, имеющим государственные награды (включая почетные звания) СССР или Российской Федерации, устанавливаются учреждением в размере 7,5% от оклада.</w:t>
      </w:r>
    </w:p>
    <w:p w:rsidR="007D10B4" w:rsidRPr="0039120E" w:rsidRDefault="007D10B4" w:rsidP="007D10B4">
      <w:pPr>
        <w:pStyle w:val="af2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highlight w:val="yellow"/>
        </w:rPr>
      </w:pPr>
      <w:r w:rsidRPr="0039120E">
        <w:rPr>
          <w:rFonts w:ascii="Times New Roman" w:hAnsi="Times New Roman" w:cs="Times New Roman"/>
          <w:highlight w:val="yellow"/>
        </w:rPr>
        <w:t xml:space="preserve">Выплата ежемесячного вознаграждения за классное руководство </w:t>
      </w:r>
      <w:proofErr w:type="spellStart"/>
      <w:r w:rsidRPr="0039120E">
        <w:rPr>
          <w:rFonts w:ascii="Times New Roman" w:hAnsi="Times New Roman" w:cs="Times New Roman"/>
          <w:highlight w:val="yellow"/>
        </w:rPr>
        <w:t>педработникам</w:t>
      </w:r>
      <w:proofErr w:type="spellEnd"/>
      <w:r w:rsidRPr="0039120E">
        <w:rPr>
          <w:rFonts w:ascii="Times New Roman" w:hAnsi="Times New Roman" w:cs="Times New Roman"/>
          <w:highlight w:val="yellow"/>
        </w:rPr>
        <w:t xml:space="preserve"> </w:t>
      </w:r>
      <w:r w:rsidRPr="0039120E">
        <w:rPr>
          <w:rFonts w:ascii="Times New Roman" w:hAnsi="Times New Roman" w:cs="Times New Roman"/>
          <w:highlight w:val="yellow"/>
        </w:rPr>
        <w:br/>
        <w:t>МБОУ СОШ № 1 осуществляется за счет средств федерального бюджета в размере 5 000,00 руб., за счет средств краевого бюджета - в размере 4000,00 руб. с 1 сентября 2020 года.</w:t>
      </w:r>
    </w:p>
    <w:p w:rsidR="00B049A6" w:rsidRPr="007361C4" w:rsidRDefault="00B049A6" w:rsidP="006A73F9">
      <w:pPr>
        <w:pStyle w:val="Standard"/>
        <w:widowControl/>
        <w:numPr>
          <w:ilvl w:val="0"/>
          <w:numId w:val="2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Оплата за дополнительные (неаудиторные) виды работ (согласно ПРИЛОЖЕНИЯ №1) осуществляется за счет и в пределах базовой части фонда оплаты труда учителей. Оплата за Дополнительные (неаудиторные) виды работ компенсирует трудозатраты работника, связанные с выполнением функций, не относящиеся к его основной деятельности.</w:t>
      </w:r>
    </w:p>
    <w:p w:rsidR="00B049A6" w:rsidRPr="007361C4" w:rsidRDefault="00B049A6" w:rsidP="006A73F9">
      <w:pPr>
        <w:pStyle w:val="Standard"/>
        <w:widowControl/>
        <w:numPr>
          <w:ilvl w:val="0"/>
          <w:numId w:val="2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Выплаты стимулирующего характера, премии, поощрительные выплаты, материальная помощь осуществляются за счет стимулирующей части фонда оплаты труда соответствующей группы работников.</w:t>
      </w:r>
    </w:p>
    <w:p w:rsidR="00B049A6" w:rsidRPr="007361C4" w:rsidRDefault="00B049A6" w:rsidP="00B049A6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Перечни видов выплат компенсационного и стимулирующего характера установлены постановлением главы муниципального образования Ленинградский район № 1005 от 22.08.2017</w:t>
      </w:r>
    </w:p>
    <w:p w:rsidR="00B049A6" w:rsidRPr="007361C4" w:rsidRDefault="00B049A6" w:rsidP="00B049A6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Размеры, порядок и условия осуществления выплат из стимулирующей части фонда оплаты труда определяется настоящим положением и Положением о распределении стимулирующей части фонда оплаты труда МБОУ СОШ №1.</w:t>
      </w:r>
    </w:p>
    <w:p w:rsidR="00B049A6" w:rsidRPr="007361C4" w:rsidRDefault="00B049A6" w:rsidP="006A73F9">
      <w:pPr>
        <w:pStyle w:val="Standard"/>
        <w:widowControl/>
        <w:numPr>
          <w:ilvl w:val="0"/>
          <w:numId w:val="2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 и/или материальные затраты.</w:t>
      </w:r>
    </w:p>
    <w:p w:rsidR="00B049A6" w:rsidRPr="007361C4" w:rsidRDefault="00B049A6" w:rsidP="006A73F9">
      <w:pPr>
        <w:pStyle w:val="Standard"/>
        <w:widowControl/>
        <w:numPr>
          <w:ilvl w:val="0"/>
          <w:numId w:val="2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Оплата труда работников МБОУ СОШ №1 производится на основании трудовых договоров между руководителем учреждения и работниками.</w:t>
      </w:r>
    </w:p>
    <w:p w:rsidR="00B049A6" w:rsidRPr="007361C4" w:rsidRDefault="00B049A6" w:rsidP="006A73F9">
      <w:pPr>
        <w:pStyle w:val="Standard"/>
        <w:widowControl/>
        <w:numPr>
          <w:ilvl w:val="0"/>
          <w:numId w:val="2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>Оплата труда руководителя общеобразовательного учреждения производится на основании трудового договора с учредителем.</w:t>
      </w:r>
    </w:p>
    <w:p w:rsidR="00404AED" w:rsidRDefault="00B049A6" w:rsidP="00123A76">
      <w:pPr>
        <w:pStyle w:val="Standard"/>
        <w:rPr>
          <w:rFonts w:ascii="Times New Roman" w:hAnsi="Times New Roman" w:cs="Times New Roman"/>
        </w:rPr>
      </w:pPr>
      <w:r w:rsidRPr="007361C4">
        <w:rPr>
          <w:rFonts w:ascii="Times New Roman" w:hAnsi="Times New Roman" w:cs="Times New Roman"/>
        </w:rPr>
        <w:t xml:space="preserve">Доплаты за проведение профилактической работы среди детей и подростков, пропаганды здорового </w:t>
      </w:r>
      <w:r w:rsidRPr="007361C4">
        <w:rPr>
          <w:rFonts w:ascii="Times New Roman" w:hAnsi="Times New Roman" w:cs="Times New Roman"/>
        </w:rPr>
        <w:lastRenderedPageBreak/>
        <w:t xml:space="preserve">и безопасного образа жизни, антинаркотического просвещения и внедрения их в учебный процесс производятся для учителей физической культуры за счет ФОТ педагогических работников, осуществляющих учебный процесс, а для заместителей директора по воспитательной работе, а также педагогу-психологу и социальному педагогу за счет части ФОТ административного и педагогического персонала, не </w:t>
      </w:r>
      <w:r w:rsidR="00123A76">
        <w:rPr>
          <w:rFonts w:ascii="Times New Roman" w:hAnsi="Times New Roman" w:cs="Times New Roman"/>
        </w:rPr>
        <w:t>осуществляющего учебный процесс.</w:t>
      </w:r>
    </w:p>
    <w:sectPr w:rsidR="00404AED" w:rsidSect="00404AED">
      <w:headerReference w:type="even" r:id="rId8"/>
      <w:headerReference w:type="default" r:id="rId9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5B" w:rsidRDefault="000A065B">
      <w:r>
        <w:separator/>
      </w:r>
    </w:p>
  </w:endnote>
  <w:endnote w:type="continuationSeparator" w:id="0">
    <w:p w:rsidR="000A065B" w:rsidRDefault="000A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5B" w:rsidRDefault="000A065B"/>
  </w:footnote>
  <w:footnote w:type="continuationSeparator" w:id="0">
    <w:p w:rsidR="000A065B" w:rsidRDefault="000A06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4B" w:rsidRDefault="005D1E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4B" w:rsidRDefault="005D1E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1DF9"/>
    <w:multiLevelType w:val="multilevel"/>
    <w:tmpl w:val="3E781556"/>
    <w:styleLink w:val="WWNum2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>
    <w:nsid w:val="118C5FE7"/>
    <w:multiLevelType w:val="multilevel"/>
    <w:tmpl w:val="C0EA4154"/>
    <w:styleLink w:val="WWNum3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4FD54AF"/>
    <w:multiLevelType w:val="multilevel"/>
    <w:tmpl w:val="123CDEE4"/>
    <w:styleLink w:val="WWNum37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C342C86"/>
    <w:multiLevelType w:val="multilevel"/>
    <w:tmpl w:val="7B0867C0"/>
    <w:styleLink w:val="WWNum41"/>
    <w:lvl w:ilvl="0">
      <w:start w:val="1"/>
      <w:numFmt w:val="decimal"/>
      <w:lvlText w:val="7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CD1262D"/>
    <w:multiLevelType w:val="multilevel"/>
    <w:tmpl w:val="78F24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A5935"/>
    <w:multiLevelType w:val="multilevel"/>
    <w:tmpl w:val="3D0078CC"/>
    <w:styleLink w:val="WWNum38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2739635B"/>
    <w:multiLevelType w:val="multilevel"/>
    <w:tmpl w:val="E514D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A06A0"/>
    <w:multiLevelType w:val="multilevel"/>
    <w:tmpl w:val="C644B5E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333D7422"/>
    <w:multiLevelType w:val="multilevel"/>
    <w:tmpl w:val="00680D30"/>
    <w:styleLink w:val="WWNum36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B2F4706"/>
    <w:multiLevelType w:val="multilevel"/>
    <w:tmpl w:val="04D4AD52"/>
    <w:styleLink w:val="WWNum2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3C9430B4"/>
    <w:multiLevelType w:val="multilevel"/>
    <w:tmpl w:val="5900B5AC"/>
    <w:styleLink w:val="WWNum31"/>
    <w:lvl w:ilvl="0">
      <w:start w:val="2"/>
      <w:numFmt w:val="decimal"/>
      <w:lvlText w:val="1.1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1">
    <w:nsid w:val="48D8480D"/>
    <w:multiLevelType w:val="multilevel"/>
    <w:tmpl w:val="8F32E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027A2"/>
    <w:multiLevelType w:val="multilevel"/>
    <w:tmpl w:val="69D69C6A"/>
    <w:styleLink w:val="WWNum43"/>
    <w:lvl w:ilvl="0">
      <w:start w:val="1"/>
      <w:numFmt w:val="decimal"/>
      <w:lvlText w:val="8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D84166B"/>
    <w:multiLevelType w:val="multilevel"/>
    <w:tmpl w:val="62A02168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55F32320"/>
    <w:multiLevelType w:val="multilevel"/>
    <w:tmpl w:val="719873EA"/>
    <w:styleLink w:val="WWNum35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C591A71"/>
    <w:multiLevelType w:val="multilevel"/>
    <w:tmpl w:val="12605240"/>
    <w:styleLink w:val="WWNum33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D04367C"/>
    <w:multiLevelType w:val="multilevel"/>
    <w:tmpl w:val="938E5542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E175366"/>
    <w:multiLevelType w:val="multilevel"/>
    <w:tmpl w:val="7DFA3C6E"/>
    <w:styleLink w:val="WWNum42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5ECA3E95"/>
    <w:multiLevelType w:val="multilevel"/>
    <w:tmpl w:val="3E1ADCCA"/>
    <w:styleLink w:val="WWNum39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BCB10B4"/>
    <w:multiLevelType w:val="multilevel"/>
    <w:tmpl w:val="DC1A9554"/>
    <w:styleLink w:val="WWNum40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7A475979"/>
    <w:multiLevelType w:val="multilevel"/>
    <w:tmpl w:val="5B542D2E"/>
    <w:styleLink w:val="WWNum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C9B12FC"/>
    <w:multiLevelType w:val="multilevel"/>
    <w:tmpl w:val="E7E2805A"/>
    <w:styleLink w:val="WWNum30"/>
    <w:lvl w:ilvl="0">
      <w:start w:val="4"/>
      <w:numFmt w:val="decimal"/>
      <w:lvlText w:val="1.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6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21"/>
  </w:num>
  <w:num w:numId="10">
    <w:abstractNumId w:val="10"/>
  </w:num>
  <w:num w:numId="11">
    <w:abstractNumId w:val="1"/>
  </w:num>
  <w:num w:numId="12">
    <w:abstractNumId w:val="15"/>
  </w:num>
  <w:num w:numId="13">
    <w:abstractNumId w:val="20"/>
  </w:num>
  <w:num w:numId="14">
    <w:abstractNumId w:val="14"/>
  </w:num>
  <w:num w:numId="15">
    <w:abstractNumId w:val="8"/>
  </w:num>
  <w:num w:numId="16">
    <w:abstractNumId w:val="2"/>
  </w:num>
  <w:num w:numId="17">
    <w:abstractNumId w:val="5"/>
  </w:num>
  <w:num w:numId="18">
    <w:abstractNumId w:val="18"/>
  </w:num>
  <w:num w:numId="19">
    <w:abstractNumId w:val="19"/>
  </w:num>
  <w:num w:numId="20">
    <w:abstractNumId w:val="3"/>
  </w:num>
  <w:num w:numId="21">
    <w:abstractNumId w:val="17"/>
  </w:num>
  <w:num w:numId="22">
    <w:abstractNumId w:val="12"/>
  </w:num>
  <w:num w:numId="23">
    <w:abstractNumId w:val="0"/>
  </w:num>
  <w:num w:numId="24">
    <w:abstractNumId w:val="9"/>
  </w:num>
  <w:num w:numId="25">
    <w:abstractNumId w:val="21"/>
    <w:lvlOverride w:ilvl="0">
      <w:startOverride w:val="4"/>
    </w:lvlOverride>
  </w:num>
  <w:num w:numId="26">
    <w:abstractNumId w:val="10"/>
    <w:lvlOverride w:ilvl="0">
      <w:startOverride w:val="2"/>
    </w:lvlOverride>
  </w:num>
  <w:num w:numId="27">
    <w:abstractNumId w:val="1"/>
    <w:lvlOverride w:ilvl="0">
      <w:startOverride w:val="2"/>
    </w:lvlOverride>
  </w:num>
  <w:num w:numId="28">
    <w:abstractNumId w:val="15"/>
    <w:lvlOverride w:ilvl="0">
      <w:startOverride w:val="1"/>
    </w:lvlOverride>
  </w:num>
  <w:num w:numId="29">
    <w:abstractNumId w:val="20"/>
    <w:lvlOverride w:ilvl="0">
      <w:startOverride w:val="3"/>
    </w:lvlOverride>
  </w:num>
  <w:num w:numId="30">
    <w:abstractNumId w:val="14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5"/>
    </w:lvlOverride>
  </w:num>
  <w:num w:numId="33">
    <w:abstractNumId w:val="5"/>
    <w:lvlOverride w:ilvl="0">
      <w:startOverride w:val="1"/>
    </w:lvlOverride>
  </w:num>
  <w:num w:numId="34">
    <w:abstractNumId w:val="18"/>
    <w:lvlOverride w:ilvl="0">
      <w:startOverride w:val="6"/>
    </w:lvlOverride>
  </w:num>
  <w:num w:numId="35">
    <w:abstractNumId w:val="19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17"/>
    <w:lvlOverride w:ilvl="0">
      <w:startOverride w:val="4"/>
    </w:lvlOverride>
  </w:num>
  <w:num w:numId="38">
    <w:abstractNumId w:val="12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0C89"/>
    <w:rsid w:val="00000420"/>
    <w:rsid w:val="000252FA"/>
    <w:rsid w:val="00034797"/>
    <w:rsid w:val="000635BE"/>
    <w:rsid w:val="00081543"/>
    <w:rsid w:val="000A065B"/>
    <w:rsid w:val="000A2083"/>
    <w:rsid w:val="000E0CD6"/>
    <w:rsid w:val="000E4777"/>
    <w:rsid w:val="000F6A7F"/>
    <w:rsid w:val="0010078E"/>
    <w:rsid w:val="0011046D"/>
    <w:rsid w:val="00117E1F"/>
    <w:rsid w:val="00123A76"/>
    <w:rsid w:val="00133226"/>
    <w:rsid w:val="00135548"/>
    <w:rsid w:val="00136E9F"/>
    <w:rsid w:val="00164B49"/>
    <w:rsid w:val="001947D0"/>
    <w:rsid w:val="001A067B"/>
    <w:rsid w:val="001B4AF6"/>
    <w:rsid w:val="001C7553"/>
    <w:rsid w:val="001F52C6"/>
    <w:rsid w:val="001F762A"/>
    <w:rsid w:val="00234783"/>
    <w:rsid w:val="00252272"/>
    <w:rsid w:val="002A65C0"/>
    <w:rsid w:val="002C0AEE"/>
    <w:rsid w:val="00325087"/>
    <w:rsid w:val="00336A81"/>
    <w:rsid w:val="00351C06"/>
    <w:rsid w:val="00376845"/>
    <w:rsid w:val="00384897"/>
    <w:rsid w:val="0039120E"/>
    <w:rsid w:val="003C2AD6"/>
    <w:rsid w:val="003E3CAD"/>
    <w:rsid w:val="00404AED"/>
    <w:rsid w:val="0041593C"/>
    <w:rsid w:val="00424C01"/>
    <w:rsid w:val="00436689"/>
    <w:rsid w:val="00462574"/>
    <w:rsid w:val="0049080F"/>
    <w:rsid w:val="004B1E01"/>
    <w:rsid w:val="004C690E"/>
    <w:rsid w:val="004E03FC"/>
    <w:rsid w:val="004F0771"/>
    <w:rsid w:val="004F5B92"/>
    <w:rsid w:val="005013D2"/>
    <w:rsid w:val="00503053"/>
    <w:rsid w:val="00514267"/>
    <w:rsid w:val="005B78CE"/>
    <w:rsid w:val="005D1E4B"/>
    <w:rsid w:val="005F218D"/>
    <w:rsid w:val="0062199A"/>
    <w:rsid w:val="006423D7"/>
    <w:rsid w:val="00665869"/>
    <w:rsid w:val="00665D9C"/>
    <w:rsid w:val="006731CB"/>
    <w:rsid w:val="00675116"/>
    <w:rsid w:val="006A73F9"/>
    <w:rsid w:val="006D552C"/>
    <w:rsid w:val="006E3FFD"/>
    <w:rsid w:val="00703CB3"/>
    <w:rsid w:val="00720E40"/>
    <w:rsid w:val="00731A0D"/>
    <w:rsid w:val="00740C34"/>
    <w:rsid w:val="0074308F"/>
    <w:rsid w:val="00764C60"/>
    <w:rsid w:val="007943B1"/>
    <w:rsid w:val="007C3DB6"/>
    <w:rsid w:val="007D10B4"/>
    <w:rsid w:val="00833161"/>
    <w:rsid w:val="0086360B"/>
    <w:rsid w:val="00864339"/>
    <w:rsid w:val="00864D55"/>
    <w:rsid w:val="0087401B"/>
    <w:rsid w:val="008C11EC"/>
    <w:rsid w:val="008C38AA"/>
    <w:rsid w:val="008F126D"/>
    <w:rsid w:val="008F529D"/>
    <w:rsid w:val="00910150"/>
    <w:rsid w:val="00922E19"/>
    <w:rsid w:val="00926CAB"/>
    <w:rsid w:val="009458A6"/>
    <w:rsid w:val="00976476"/>
    <w:rsid w:val="00982C8C"/>
    <w:rsid w:val="009A1454"/>
    <w:rsid w:val="009B43BF"/>
    <w:rsid w:val="009B64A8"/>
    <w:rsid w:val="009C13C4"/>
    <w:rsid w:val="009E6281"/>
    <w:rsid w:val="009F451F"/>
    <w:rsid w:val="00A23AB4"/>
    <w:rsid w:val="00A25FF9"/>
    <w:rsid w:val="00A47A82"/>
    <w:rsid w:val="00A8123B"/>
    <w:rsid w:val="00A92923"/>
    <w:rsid w:val="00AA7B12"/>
    <w:rsid w:val="00AB0C77"/>
    <w:rsid w:val="00AC4D38"/>
    <w:rsid w:val="00AD1E16"/>
    <w:rsid w:val="00AE6901"/>
    <w:rsid w:val="00AF082D"/>
    <w:rsid w:val="00AF7858"/>
    <w:rsid w:val="00B049A6"/>
    <w:rsid w:val="00B10C89"/>
    <w:rsid w:val="00B32945"/>
    <w:rsid w:val="00B40915"/>
    <w:rsid w:val="00B47FF3"/>
    <w:rsid w:val="00B61786"/>
    <w:rsid w:val="00B762A6"/>
    <w:rsid w:val="00BC0436"/>
    <w:rsid w:val="00BD446E"/>
    <w:rsid w:val="00C31527"/>
    <w:rsid w:val="00C53683"/>
    <w:rsid w:val="00C83F79"/>
    <w:rsid w:val="00CB452D"/>
    <w:rsid w:val="00CE0AF6"/>
    <w:rsid w:val="00CE43D3"/>
    <w:rsid w:val="00CF5B55"/>
    <w:rsid w:val="00D006F7"/>
    <w:rsid w:val="00D16E24"/>
    <w:rsid w:val="00D171AB"/>
    <w:rsid w:val="00D40E77"/>
    <w:rsid w:val="00D5730F"/>
    <w:rsid w:val="00D93EB1"/>
    <w:rsid w:val="00D951CE"/>
    <w:rsid w:val="00D9588E"/>
    <w:rsid w:val="00D9778F"/>
    <w:rsid w:val="00DB4DDE"/>
    <w:rsid w:val="00DD3805"/>
    <w:rsid w:val="00DF0C50"/>
    <w:rsid w:val="00DF361B"/>
    <w:rsid w:val="00DF6C30"/>
    <w:rsid w:val="00E03216"/>
    <w:rsid w:val="00E42879"/>
    <w:rsid w:val="00EB3612"/>
    <w:rsid w:val="00EB4D21"/>
    <w:rsid w:val="00EC008E"/>
    <w:rsid w:val="00EF45A8"/>
    <w:rsid w:val="00F10332"/>
    <w:rsid w:val="00F55D0D"/>
    <w:rsid w:val="00F565D9"/>
    <w:rsid w:val="00F6676F"/>
    <w:rsid w:val="00F668E7"/>
    <w:rsid w:val="00F70EEC"/>
    <w:rsid w:val="00F93211"/>
    <w:rsid w:val="00FA12A8"/>
    <w:rsid w:val="00FB6714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0B3F6-5537-4523-8692-294D527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andara75pt">
    <w:name w:val="Колонтитул + Candara;7;5 pt;Полужирный"/>
    <w:basedOn w:val="a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2pt">
    <w:name w:val="Основной текст (8) + Times New Roman;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7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12pt">
    <w:name w:val="Основной текст (12) + 12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45pt">
    <w:name w:val="Основной текст (2) + Franklin Gothic Heavy;4;5 pt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FranklinGothicHeavy45pt0">
    <w:name w:val="Основной текст (2) + Franklin Gothic Heavy;4;5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95pt1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40"/>
      <w:sz w:val="46"/>
      <w:szCs w:val="46"/>
      <w:u w:val="none"/>
      <w:lang w:val="en-US" w:eastAsia="en-US" w:bidi="en-US"/>
    </w:rPr>
  </w:style>
  <w:style w:type="character" w:customStyle="1" w:styleId="130">
    <w:name w:val="Основной текст (13)_"/>
    <w:basedOn w:val="a0"/>
    <w:link w:val="13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240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i/>
      <w:iCs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300" w:line="274" w:lineRule="exact"/>
      <w:ind w:hanging="12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  <w:lang w:val="en-US" w:eastAsia="en-US" w:bidi="en-US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16" w:lineRule="exact"/>
      <w:outlineLvl w:val="1"/>
    </w:pPr>
    <w:rPr>
      <w:rFonts w:ascii="Impact" w:eastAsia="Impact" w:hAnsi="Impact" w:cs="Impact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5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Franklin Gothic Book" w:eastAsia="Franklin Gothic Book" w:hAnsi="Franklin Gothic Book" w:cs="Franklin Gothic Book"/>
      <w:i/>
      <w:iCs/>
      <w:spacing w:val="-40"/>
      <w:sz w:val="46"/>
      <w:szCs w:val="46"/>
      <w:lang w:val="en-US" w:eastAsia="en-US" w:bidi="en-US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60" w:line="0" w:lineRule="atLeast"/>
    </w:pPr>
    <w:rPr>
      <w:rFonts w:ascii="Candara" w:eastAsia="Candara" w:hAnsi="Candara" w:cs="Candara"/>
      <w:sz w:val="14"/>
      <w:szCs w:val="14"/>
      <w:lang w:val="en-US" w:eastAsia="en-US" w:bidi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120" w:line="221" w:lineRule="exact"/>
      <w:outlineLvl w:val="1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table" w:styleId="aa">
    <w:name w:val="Table Grid"/>
    <w:basedOn w:val="a1"/>
    <w:uiPriority w:val="39"/>
    <w:rsid w:val="000E4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815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1543"/>
    <w:rPr>
      <w:color w:val="000000"/>
    </w:rPr>
  </w:style>
  <w:style w:type="paragraph" w:styleId="ad">
    <w:name w:val="footer"/>
    <w:basedOn w:val="a"/>
    <w:link w:val="ae"/>
    <w:uiPriority w:val="99"/>
    <w:unhideWhenUsed/>
    <w:rsid w:val="000815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154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625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62574"/>
    <w:rPr>
      <w:rFonts w:ascii="Segoe UI" w:hAnsi="Segoe UI" w:cs="Segoe UI"/>
      <w:color w:val="000000"/>
      <w:sz w:val="18"/>
      <w:szCs w:val="18"/>
    </w:rPr>
  </w:style>
  <w:style w:type="paragraph" w:customStyle="1" w:styleId="af1">
    <w:name w:val="Знак"/>
    <w:basedOn w:val="a"/>
    <w:rsid w:val="00F10332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customStyle="1" w:styleId="Standard">
    <w:name w:val="Standard"/>
    <w:rsid w:val="00665869"/>
    <w:pPr>
      <w:suppressAutoHyphens/>
      <w:autoSpaceDN w:val="0"/>
      <w:textAlignment w:val="baseline"/>
    </w:pPr>
    <w:rPr>
      <w:color w:val="000000"/>
      <w:kern w:val="3"/>
    </w:rPr>
  </w:style>
  <w:style w:type="numbering" w:customStyle="1" w:styleId="WWNum2">
    <w:name w:val="WWNum2"/>
    <w:basedOn w:val="a2"/>
    <w:rsid w:val="00665869"/>
    <w:pPr>
      <w:numPr>
        <w:numId w:val="5"/>
      </w:numPr>
    </w:pPr>
  </w:style>
  <w:style w:type="numbering" w:customStyle="1" w:styleId="WWNum16">
    <w:name w:val="WWNum16"/>
    <w:basedOn w:val="a2"/>
    <w:rsid w:val="00665869"/>
    <w:pPr>
      <w:numPr>
        <w:numId w:val="6"/>
      </w:numPr>
    </w:pPr>
  </w:style>
  <w:style w:type="numbering" w:customStyle="1" w:styleId="WWNum27">
    <w:name w:val="WWNum27"/>
    <w:basedOn w:val="a2"/>
    <w:rsid w:val="00B049A6"/>
    <w:pPr>
      <w:numPr>
        <w:numId w:val="7"/>
      </w:numPr>
    </w:pPr>
  </w:style>
  <w:style w:type="numbering" w:customStyle="1" w:styleId="WWNum29">
    <w:name w:val="WWNum29"/>
    <w:basedOn w:val="a2"/>
    <w:rsid w:val="00B049A6"/>
    <w:pPr>
      <w:numPr>
        <w:numId w:val="8"/>
      </w:numPr>
    </w:pPr>
  </w:style>
  <w:style w:type="numbering" w:customStyle="1" w:styleId="WWNum30">
    <w:name w:val="WWNum30"/>
    <w:basedOn w:val="a2"/>
    <w:rsid w:val="00B049A6"/>
    <w:pPr>
      <w:numPr>
        <w:numId w:val="9"/>
      </w:numPr>
    </w:pPr>
  </w:style>
  <w:style w:type="numbering" w:customStyle="1" w:styleId="WWNum31">
    <w:name w:val="WWNum31"/>
    <w:basedOn w:val="a2"/>
    <w:rsid w:val="00B049A6"/>
    <w:pPr>
      <w:numPr>
        <w:numId w:val="10"/>
      </w:numPr>
    </w:pPr>
  </w:style>
  <w:style w:type="numbering" w:customStyle="1" w:styleId="WWNum32">
    <w:name w:val="WWNum32"/>
    <w:basedOn w:val="a2"/>
    <w:rsid w:val="00B049A6"/>
    <w:pPr>
      <w:numPr>
        <w:numId w:val="11"/>
      </w:numPr>
    </w:pPr>
  </w:style>
  <w:style w:type="numbering" w:customStyle="1" w:styleId="WWNum33">
    <w:name w:val="WWNum33"/>
    <w:basedOn w:val="a2"/>
    <w:rsid w:val="00B049A6"/>
    <w:pPr>
      <w:numPr>
        <w:numId w:val="12"/>
      </w:numPr>
    </w:pPr>
  </w:style>
  <w:style w:type="numbering" w:customStyle="1" w:styleId="WWNum34">
    <w:name w:val="WWNum34"/>
    <w:basedOn w:val="a2"/>
    <w:rsid w:val="00B049A6"/>
    <w:pPr>
      <w:numPr>
        <w:numId w:val="13"/>
      </w:numPr>
    </w:pPr>
  </w:style>
  <w:style w:type="numbering" w:customStyle="1" w:styleId="WWNum35">
    <w:name w:val="WWNum35"/>
    <w:basedOn w:val="a2"/>
    <w:rsid w:val="00B049A6"/>
    <w:pPr>
      <w:numPr>
        <w:numId w:val="14"/>
      </w:numPr>
    </w:pPr>
  </w:style>
  <w:style w:type="numbering" w:customStyle="1" w:styleId="WWNum36">
    <w:name w:val="WWNum36"/>
    <w:basedOn w:val="a2"/>
    <w:rsid w:val="00B049A6"/>
    <w:pPr>
      <w:numPr>
        <w:numId w:val="15"/>
      </w:numPr>
    </w:pPr>
  </w:style>
  <w:style w:type="numbering" w:customStyle="1" w:styleId="WWNum37">
    <w:name w:val="WWNum37"/>
    <w:basedOn w:val="a2"/>
    <w:rsid w:val="00B049A6"/>
    <w:pPr>
      <w:numPr>
        <w:numId w:val="16"/>
      </w:numPr>
    </w:pPr>
  </w:style>
  <w:style w:type="numbering" w:customStyle="1" w:styleId="WWNum38">
    <w:name w:val="WWNum38"/>
    <w:basedOn w:val="a2"/>
    <w:rsid w:val="00B049A6"/>
    <w:pPr>
      <w:numPr>
        <w:numId w:val="17"/>
      </w:numPr>
    </w:pPr>
  </w:style>
  <w:style w:type="numbering" w:customStyle="1" w:styleId="WWNum39">
    <w:name w:val="WWNum39"/>
    <w:basedOn w:val="a2"/>
    <w:rsid w:val="00B049A6"/>
    <w:pPr>
      <w:numPr>
        <w:numId w:val="18"/>
      </w:numPr>
    </w:pPr>
  </w:style>
  <w:style w:type="numbering" w:customStyle="1" w:styleId="WWNum40">
    <w:name w:val="WWNum40"/>
    <w:basedOn w:val="a2"/>
    <w:rsid w:val="00B049A6"/>
    <w:pPr>
      <w:numPr>
        <w:numId w:val="19"/>
      </w:numPr>
    </w:pPr>
  </w:style>
  <w:style w:type="numbering" w:customStyle="1" w:styleId="WWNum41">
    <w:name w:val="WWNum41"/>
    <w:basedOn w:val="a2"/>
    <w:rsid w:val="00B049A6"/>
    <w:pPr>
      <w:numPr>
        <w:numId w:val="20"/>
      </w:numPr>
    </w:pPr>
  </w:style>
  <w:style w:type="numbering" w:customStyle="1" w:styleId="WWNum42">
    <w:name w:val="WWNum42"/>
    <w:basedOn w:val="a2"/>
    <w:rsid w:val="00B049A6"/>
    <w:pPr>
      <w:numPr>
        <w:numId w:val="21"/>
      </w:numPr>
    </w:pPr>
  </w:style>
  <w:style w:type="numbering" w:customStyle="1" w:styleId="WWNum43">
    <w:name w:val="WWNum43"/>
    <w:basedOn w:val="a2"/>
    <w:rsid w:val="00B049A6"/>
    <w:pPr>
      <w:numPr>
        <w:numId w:val="22"/>
      </w:numPr>
    </w:pPr>
  </w:style>
  <w:style w:type="paragraph" w:styleId="af2">
    <w:name w:val="List Paragraph"/>
    <w:basedOn w:val="a"/>
    <w:uiPriority w:val="34"/>
    <w:qFormat/>
    <w:rsid w:val="007D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92DC-4405-43D3-BD30-2A8098BE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9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75</cp:revision>
  <cp:lastPrinted>2020-01-17T06:59:00Z</cp:lastPrinted>
  <dcterms:created xsi:type="dcterms:W3CDTF">2017-11-09T14:49:00Z</dcterms:created>
  <dcterms:modified xsi:type="dcterms:W3CDTF">2020-08-30T14:23:00Z</dcterms:modified>
</cp:coreProperties>
</file>